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383" w:rsidRDefault="002E0383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120A9" w:rsidRPr="00F828AD" w:rsidRDefault="00F828AD" w:rsidP="00F828AD">
      <w:pPr>
        <w:spacing w:after="0" w:line="360" w:lineRule="auto"/>
        <w:jc w:val="center"/>
        <w:rPr>
          <w:rFonts w:ascii="Arial" w:hAnsi="Arial" w:cs="Arial"/>
          <w:b/>
          <w:sz w:val="30"/>
          <w:szCs w:val="24"/>
        </w:rPr>
      </w:pPr>
      <w:r w:rsidRPr="00F828AD">
        <w:rPr>
          <w:rFonts w:ascii="Arial" w:hAnsi="Arial" w:cs="Arial"/>
          <w:b/>
          <w:sz w:val="30"/>
          <w:szCs w:val="24"/>
        </w:rPr>
        <w:t>PEDIDO DE INFORMAÇÃO Nº ___/2019</w:t>
      </w:r>
    </w:p>
    <w:p w:rsidR="00F828AD" w:rsidRPr="00550978" w:rsidRDefault="00F828AD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120A9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F46395">
        <w:rPr>
          <w:rFonts w:ascii="Arial" w:hAnsi="Arial" w:cs="Arial"/>
          <w:b/>
          <w:sz w:val="24"/>
          <w:szCs w:val="24"/>
        </w:rPr>
        <w:t>Comissão Permanente de Educação, Saúde e Assuntos Gerais.</w:t>
      </w:r>
      <w:r w:rsidRPr="00550978">
        <w:rPr>
          <w:rFonts w:ascii="Arial" w:hAnsi="Arial" w:cs="Arial"/>
          <w:b/>
          <w:sz w:val="24"/>
          <w:szCs w:val="24"/>
        </w:rPr>
        <w:t xml:space="preserve"> </w:t>
      </w:r>
    </w:p>
    <w:p w:rsidR="00F828AD" w:rsidRPr="00550978" w:rsidRDefault="00F828AD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2E0383" w:rsidRPr="00550978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:rsidR="00E120A9" w:rsidRPr="00672E05" w:rsidRDefault="00F46395" w:rsidP="00E120A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CÂMARA MUNICIPAL DE BAIXO GUANDU – ES, com fulcro nos artigos 16, § 1º da Lei Orgânica Municipal e 109 e seguintes do regimento Interno, baseado na solicitação de funcionários públicos do executivo Municipal através do processo 748/2019, vem requisitar ao Prefeito Municipal </w:t>
      </w:r>
      <w:r w:rsidRPr="00F46395">
        <w:rPr>
          <w:rFonts w:ascii="Arial" w:hAnsi="Arial" w:cs="Arial"/>
          <w:b/>
          <w:sz w:val="24"/>
          <w:szCs w:val="24"/>
        </w:rPr>
        <w:t>JOSÉ DE BARROS NETO</w:t>
      </w:r>
      <w:r>
        <w:rPr>
          <w:rFonts w:ascii="Arial" w:hAnsi="Arial" w:cs="Arial"/>
          <w:sz w:val="24"/>
          <w:szCs w:val="24"/>
        </w:rPr>
        <w:t xml:space="preserve"> as seguintes informações:</w:t>
      </w:r>
      <w:r w:rsidR="00E120A9" w:rsidRPr="00550978">
        <w:rPr>
          <w:rFonts w:ascii="Arial" w:hAnsi="Arial" w:cs="Arial"/>
          <w:sz w:val="24"/>
          <w:szCs w:val="24"/>
        </w:rPr>
        <w:t xml:space="preserve"> </w:t>
      </w:r>
    </w:p>
    <w:p w:rsidR="006B4C6C" w:rsidRDefault="006B4C6C" w:rsidP="00672E05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:rsidR="009946CE" w:rsidRPr="009946CE" w:rsidRDefault="00F46395" w:rsidP="00F46395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– </w:t>
      </w:r>
      <w:r w:rsidR="009946CE" w:rsidRPr="009946CE">
        <w:rPr>
          <w:rFonts w:ascii="Arial" w:hAnsi="Arial" w:cs="Arial"/>
          <w:sz w:val="24"/>
          <w:szCs w:val="24"/>
        </w:rPr>
        <w:t>Apresentação de justificativa jurídica para o não cumprimento dos artigos 149 e 150 da Lei 1.444/91;</w:t>
      </w:r>
    </w:p>
    <w:p w:rsidR="00E120A9" w:rsidRDefault="009946CE" w:rsidP="00F46395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9946CE">
        <w:rPr>
          <w:rFonts w:ascii="Arial" w:hAnsi="Arial" w:cs="Arial"/>
          <w:b/>
          <w:sz w:val="24"/>
          <w:szCs w:val="24"/>
        </w:rPr>
        <w:t>2 –</w:t>
      </w:r>
      <w:r>
        <w:rPr>
          <w:rFonts w:ascii="Arial" w:hAnsi="Arial" w:cs="Arial"/>
          <w:sz w:val="24"/>
          <w:szCs w:val="24"/>
        </w:rPr>
        <w:t xml:space="preserve"> </w:t>
      </w:r>
      <w:r w:rsidR="00F46395" w:rsidRPr="00F46395">
        <w:rPr>
          <w:rFonts w:ascii="Arial" w:hAnsi="Arial" w:cs="Arial"/>
          <w:sz w:val="24"/>
          <w:szCs w:val="24"/>
        </w:rPr>
        <w:t>Nome dos Funcionários deste poder executivo com direito a perceber Assiduidade, adicional por tempo de serviço e decênio</w:t>
      </w:r>
      <w:r w:rsidR="00F46395">
        <w:rPr>
          <w:rFonts w:ascii="Arial" w:hAnsi="Arial" w:cs="Arial"/>
          <w:sz w:val="24"/>
          <w:szCs w:val="24"/>
        </w:rPr>
        <w:t>;</w:t>
      </w:r>
    </w:p>
    <w:p w:rsidR="00F46395" w:rsidRPr="00F46395" w:rsidRDefault="009946CE" w:rsidP="00F46395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F46395" w:rsidRPr="009946CE">
        <w:rPr>
          <w:rFonts w:ascii="Arial" w:hAnsi="Arial" w:cs="Arial"/>
          <w:b/>
          <w:sz w:val="24"/>
          <w:szCs w:val="24"/>
        </w:rPr>
        <w:t xml:space="preserve"> </w:t>
      </w:r>
      <w:r w:rsidRPr="009946CE">
        <w:rPr>
          <w:rFonts w:ascii="Arial" w:hAnsi="Arial" w:cs="Arial"/>
          <w:b/>
          <w:sz w:val="24"/>
          <w:szCs w:val="24"/>
        </w:rPr>
        <w:t>–</w:t>
      </w:r>
      <w:r w:rsidR="00F463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Extrato da conta bancária onde segundo o executivo está sendo depositado o valor correspondente aos direitos acima citados;</w:t>
      </w:r>
    </w:p>
    <w:p w:rsidR="002E0383" w:rsidRDefault="002E0383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:rsidR="00F828AD" w:rsidRDefault="00F828AD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:rsidR="00C56A4A" w:rsidRPr="00550978" w:rsidRDefault="00C56A4A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C56A4A" w:rsidRPr="00550978" w:rsidRDefault="00C56A4A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120A9" w:rsidRDefault="00E120A9" w:rsidP="006B4C6C">
      <w:pPr>
        <w:spacing w:after="0" w:line="192" w:lineRule="auto"/>
        <w:rPr>
          <w:rFonts w:ascii="Arial" w:hAnsi="Arial" w:cs="Arial"/>
          <w:sz w:val="24"/>
          <w:szCs w:val="24"/>
        </w:rPr>
      </w:pPr>
    </w:p>
    <w:p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a câmara Municipal a fiscalização financeira, orçamentária, operacional e patrimonial do Município (art. 16, IV, LOM).</w:t>
      </w:r>
    </w:p>
    <w:p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E120A9" w:rsidRPr="003E2FD3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das diversas reinvindicações dos servidores que procuram esta Casa de Leis para saber melhor sobre as informações referentes aos pagamentos de </w:t>
      </w:r>
      <w:r w:rsidRPr="00F46395">
        <w:rPr>
          <w:rFonts w:ascii="Arial" w:hAnsi="Arial" w:cs="Arial"/>
          <w:sz w:val="24"/>
          <w:szCs w:val="24"/>
        </w:rPr>
        <w:t>Assiduidade, adicional por tempo de serviço e decênio</w:t>
      </w:r>
      <w:r w:rsidR="00EB7E0D">
        <w:rPr>
          <w:rFonts w:ascii="Arial" w:hAnsi="Arial" w:cs="Arial"/>
          <w:sz w:val="24"/>
          <w:szCs w:val="24"/>
        </w:rPr>
        <w:t xml:space="preserve">, conforme solicitação a esta comissão </w:t>
      </w:r>
      <w:r w:rsidR="00EB7E0D">
        <w:rPr>
          <w:rFonts w:ascii="Arial" w:hAnsi="Arial" w:cs="Arial"/>
          <w:sz w:val="24"/>
          <w:szCs w:val="24"/>
        </w:rPr>
        <w:t>através do processo 748/2019</w:t>
      </w:r>
      <w:r w:rsidR="00EB7E0D">
        <w:rPr>
          <w:rFonts w:ascii="Arial" w:hAnsi="Arial" w:cs="Arial"/>
          <w:sz w:val="24"/>
          <w:szCs w:val="24"/>
        </w:rPr>
        <w:t xml:space="preserve">, tendo em vista os mesmo não obterem resposta junto ao executivo, esta comissão se valendo da </w:t>
      </w:r>
      <w:r w:rsidR="00EB7E0D">
        <w:rPr>
          <w:rFonts w:ascii="Arial" w:hAnsi="Arial" w:cs="Arial"/>
          <w:sz w:val="24"/>
          <w:szCs w:val="24"/>
        </w:rPr>
        <w:t>Lei Orgânica Municipal</w:t>
      </w:r>
      <w:r>
        <w:rPr>
          <w:rFonts w:ascii="Arial" w:hAnsi="Arial" w:cs="Arial"/>
          <w:sz w:val="24"/>
          <w:szCs w:val="24"/>
        </w:rPr>
        <w:t xml:space="preserve"> cumprindo o disposto no Artigo </w:t>
      </w:r>
      <w:r>
        <w:rPr>
          <w:rFonts w:ascii="Arial" w:hAnsi="Arial" w:cs="Arial"/>
          <w:sz w:val="24"/>
          <w:szCs w:val="24"/>
        </w:rPr>
        <w:t>16, § 1º</w:t>
      </w:r>
      <w:r w:rsidR="00EB7E0D">
        <w:rPr>
          <w:rFonts w:ascii="Arial" w:hAnsi="Arial" w:cs="Arial"/>
          <w:sz w:val="24"/>
          <w:szCs w:val="24"/>
        </w:rPr>
        <w:t>, solicita no prazo legal as informações acima enumeradas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E120A9" w:rsidRDefault="00E120A9" w:rsidP="006B4C6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lastRenderedPageBreak/>
        <w:t xml:space="preserve">Sem mais para o momento, renovo os protestos de minha estima e consideração. </w:t>
      </w:r>
    </w:p>
    <w:p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828AD">
        <w:rPr>
          <w:rFonts w:ascii="Arial" w:hAnsi="Arial" w:cs="Arial"/>
          <w:sz w:val="24"/>
          <w:szCs w:val="24"/>
        </w:rPr>
        <w:t>aixo Guandu, 08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r w:rsidR="00F828AD">
        <w:rPr>
          <w:rFonts w:ascii="Arial" w:hAnsi="Arial" w:cs="Arial"/>
          <w:sz w:val="24"/>
          <w:szCs w:val="24"/>
        </w:rPr>
        <w:t>Novembro</w:t>
      </w:r>
      <w:r w:rsidR="00F04114">
        <w:rPr>
          <w:rFonts w:ascii="Arial" w:hAnsi="Arial" w:cs="Arial"/>
          <w:sz w:val="24"/>
          <w:szCs w:val="24"/>
        </w:rPr>
        <w:t xml:space="preserve"> de 2019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:rsidR="00F828AD" w:rsidRPr="00CC45BA" w:rsidRDefault="00F828AD" w:rsidP="00F828AD">
      <w:pPr>
        <w:jc w:val="center"/>
        <w:rPr>
          <w:rFonts w:ascii="Bookman Old Style" w:hAnsi="Bookman Old Style"/>
          <w:sz w:val="24"/>
          <w:szCs w:val="24"/>
        </w:rPr>
      </w:pPr>
      <w:r w:rsidRPr="00CC45BA">
        <w:rPr>
          <w:rFonts w:ascii="Bookman Old Style" w:hAnsi="Bookman Old Style"/>
          <w:sz w:val="24"/>
          <w:szCs w:val="24"/>
        </w:rPr>
        <w:t>_____________________________________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ESMAR DA VITORIA COSTA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Presidente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_____________________________________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PAULO CESAR DA FONSECA (DRAGÃO)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Vice-Presidente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______________________________________</w:t>
      </w:r>
    </w:p>
    <w:p w:rsidR="00F828AD" w:rsidRPr="00CC45BA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SUELI ALVES TEODORO</w:t>
      </w:r>
    </w:p>
    <w:p w:rsidR="00F828AD" w:rsidRPr="00E76246" w:rsidRDefault="00F828AD" w:rsidP="00F828AD">
      <w:pPr>
        <w:jc w:val="center"/>
        <w:rPr>
          <w:rFonts w:ascii="Bookman Old Style" w:hAnsi="Bookman Old Style"/>
          <w:b/>
          <w:sz w:val="24"/>
          <w:szCs w:val="24"/>
        </w:rPr>
      </w:pPr>
      <w:r w:rsidRPr="00CC45BA">
        <w:rPr>
          <w:rFonts w:ascii="Bookman Old Style" w:hAnsi="Bookman Old Style"/>
          <w:b/>
          <w:sz w:val="24"/>
          <w:szCs w:val="24"/>
        </w:rPr>
        <w:t>Secretaria</w:t>
      </w:r>
    </w:p>
    <w:p w:rsidR="00B00C52" w:rsidRPr="00E120A9" w:rsidRDefault="00B00C52" w:rsidP="00F828AD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B00C52" w:rsidRPr="00E120A9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DAD" w:rsidRDefault="00166DAD" w:rsidP="00CE7E60">
      <w:pPr>
        <w:spacing w:after="0" w:line="240" w:lineRule="auto"/>
      </w:pPr>
      <w:r>
        <w:separator/>
      </w:r>
    </w:p>
  </w:endnote>
  <w:endnote w:type="continuationSeparator" w:id="0">
    <w:p w:rsidR="00166DAD" w:rsidRDefault="00166DAD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C4E">
      <w:t>Av. Carlos de Medeiros, 231</w:t>
    </w:r>
    <w:r w:rsidR="00CE7E60">
      <w:t>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DAD" w:rsidRDefault="00166DAD" w:rsidP="00CE7E60">
      <w:pPr>
        <w:spacing w:after="0" w:line="240" w:lineRule="auto"/>
      </w:pPr>
      <w:r>
        <w:separator/>
      </w:r>
    </w:p>
  </w:footnote>
  <w:footnote w:type="continuationSeparator" w:id="0">
    <w:p w:rsidR="00166DAD" w:rsidRDefault="00166DAD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166D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166DAD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166D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A9"/>
    <w:rsid w:val="00096EDC"/>
    <w:rsid w:val="00153BF7"/>
    <w:rsid w:val="00166DAD"/>
    <w:rsid w:val="002018DF"/>
    <w:rsid w:val="002E0383"/>
    <w:rsid w:val="002F12E6"/>
    <w:rsid w:val="003001D5"/>
    <w:rsid w:val="00306A5B"/>
    <w:rsid w:val="003E2FD3"/>
    <w:rsid w:val="00487713"/>
    <w:rsid w:val="0052326D"/>
    <w:rsid w:val="00552BF9"/>
    <w:rsid w:val="005D7786"/>
    <w:rsid w:val="00672E05"/>
    <w:rsid w:val="006B4C4E"/>
    <w:rsid w:val="006B4C6C"/>
    <w:rsid w:val="006F6A60"/>
    <w:rsid w:val="007B541B"/>
    <w:rsid w:val="007D7AEA"/>
    <w:rsid w:val="008506EC"/>
    <w:rsid w:val="00874BAE"/>
    <w:rsid w:val="008E4E2C"/>
    <w:rsid w:val="009946CE"/>
    <w:rsid w:val="009A0B03"/>
    <w:rsid w:val="009A523A"/>
    <w:rsid w:val="00AC56B4"/>
    <w:rsid w:val="00B00C52"/>
    <w:rsid w:val="00B576FA"/>
    <w:rsid w:val="00BB52C1"/>
    <w:rsid w:val="00C56A4A"/>
    <w:rsid w:val="00C7530B"/>
    <w:rsid w:val="00CC7176"/>
    <w:rsid w:val="00CE0730"/>
    <w:rsid w:val="00CE7E60"/>
    <w:rsid w:val="00D36D96"/>
    <w:rsid w:val="00D87888"/>
    <w:rsid w:val="00E00C96"/>
    <w:rsid w:val="00E120A9"/>
    <w:rsid w:val="00E20FCC"/>
    <w:rsid w:val="00EB7E0D"/>
    <w:rsid w:val="00F04114"/>
    <w:rsid w:val="00F46395"/>
    <w:rsid w:val="00F828AD"/>
    <w:rsid w:val="00FC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E3085-2445-415A-9F91-00143CB1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91</TotalTime>
  <Pages>2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7</cp:revision>
  <cp:lastPrinted>2019-11-11T12:00:00Z</cp:lastPrinted>
  <dcterms:created xsi:type="dcterms:W3CDTF">2019-10-04T13:57:00Z</dcterms:created>
  <dcterms:modified xsi:type="dcterms:W3CDTF">2019-11-11T12:08:00Z</dcterms:modified>
</cp:coreProperties>
</file>