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24EB8" w14:textId="581BE655" w:rsidR="005148C9" w:rsidRPr="0074681E" w:rsidRDefault="00D65347" w:rsidP="005148C9">
      <w:pPr>
        <w:pStyle w:val="Ttulo"/>
        <w:rPr>
          <w:rFonts w:ascii="Arial" w:hAnsi="Arial" w:cs="Arial"/>
          <w:b/>
          <w:bCs/>
          <w:sz w:val="24"/>
          <w:szCs w:val="24"/>
          <w:u w:val="single"/>
        </w:rPr>
      </w:pPr>
      <w:r w:rsidRPr="0074681E">
        <w:rPr>
          <w:rFonts w:ascii="Arial" w:hAnsi="Arial" w:cs="Arial"/>
          <w:b/>
          <w:bCs/>
          <w:sz w:val="24"/>
          <w:szCs w:val="24"/>
          <w:u w:val="single"/>
        </w:rPr>
        <w:t xml:space="preserve">VOTO DE </w:t>
      </w:r>
      <w:r w:rsidR="00B14540" w:rsidRPr="0074681E">
        <w:rPr>
          <w:rFonts w:ascii="Arial" w:hAnsi="Arial" w:cs="Arial"/>
          <w:b/>
          <w:bCs/>
          <w:sz w:val="24"/>
          <w:szCs w:val="24"/>
          <w:u w:val="single"/>
        </w:rPr>
        <w:t xml:space="preserve">PESAR N.º          /2020, DE  </w:t>
      </w:r>
      <w:r w:rsidR="00023987">
        <w:rPr>
          <w:rFonts w:ascii="Arial" w:hAnsi="Arial" w:cs="Arial"/>
          <w:b/>
          <w:bCs/>
          <w:sz w:val="24"/>
          <w:szCs w:val="24"/>
          <w:u w:val="single"/>
        </w:rPr>
        <w:t>08</w:t>
      </w:r>
      <w:r w:rsidR="005148C9" w:rsidRPr="0074681E">
        <w:rPr>
          <w:rFonts w:ascii="Arial" w:hAnsi="Arial" w:cs="Arial"/>
          <w:b/>
          <w:bCs/>
          <w:sz w:val="24"/>
          <w:szCs w:val="24"/>
          <w:u w:val="single"/>
        </w:rPr>
        <w:t xml:space="preserve"> DE </w:t>
      </w:r>
      <w:r w:rsidR="0074681E" w:rsidRPr="0074681E">
        <w:rPr>
          <w:rFonts w:ascii="Arial" w:hAnsi="Arial" w:cs="Arial"/>
          <w:b/>
          <w:bCs/>
          <w:sz w:val="24"/>
          <w:szCs w:val="24"/>
          <w:u w:val="single"/>
        </w:rPr>
        <w:t>SETEMBRO</w:t>
      </w:r>
      <w:r w:rsidR="005148C9" w:rsidRPr="0074681E">
        <w:rPr>
          <w:rFonts w:ascii="Arial" w:hAnsi="Arial" w:cs="Arial"/>
          <w:b/>
          <w:bCs/>
          <w:sz w:val="24"/>
          <w:szCs w:val="24"/>
          <w:u w:val="single"/>
        </w:rPr>
        <w:t xml:space="preserve"> DE 20</w:t>
      </w:r>
      <w:r w:rsidRPr="0074681E">
        <w:rPr>
          <w:rFonts w:ascii="Arial" w:hAnsi="Arial" w:cs="Arial"/>
          <w:b/>
          <w:bCs/>
          <w:sz w:val="24"/>
          <w:szCs w:val="24"/>
          <w:u w:val="single"/>
        </w:rPr>
        <w:t>20</w:t>
      </w:r>
    </w:p>
    <w:p w14:paraId="18C2A4A4" w14:textId="77777777" w:rsidR="005148C9" w:rsidRPr="0074681E" w:rsidRDefault="005148C9" w:rsidP="005148C9">
      <w:pPr>
        <w:jc w:val="both"/>
        <w:rPr>
          <w:rFonts w:ascii="Arial" w:hAnsi="Arial" w:cs="Arial"/>
          <w:b/>
          <w:sz w:val="24"/>
          <w:szCs w:val="24"/>
        </w:rPr>
      </w:pPr>
    </w:p>
    <w:p w14:paraId="7E32D91A" w14:textId="77777777" w:rsidR="005148C9" w:rsidRPr="005148C9" w:rsidRDefault="005148C9" w:rsidP="005148C9">
      <w:pPr>
        <w:jc w:val="both"/>
        <w:rPr>
          <w:rFonts w:ascii="Arial" w:hAnsi="Arial" w:cs="Arial"/>
          <w:sz w:val="26"/>
          <w:szCs w:val="26"/>
        </w:rPr>
      </w:pPr>
      <w:r w:rsidRPr="005148C9">
        <w:rPr>
          <w:rFonts w:ascii="Arial" w:hAnsi="Arial" w:cs="Arial"/>
          <w:sz w:val="26"/>
          <w:szCs w:val="26"/>
        </w:rPr>
        <w:t xml:space="preserve">Excelentíssimos Senhores Representantes do Poder Legislativo Municipal de Baixo Guandu/ES.                   </w:t>
      </w:r>
    </w:p>
    <w:p w14:paraId="7FBFBD1E" w14:textId="77777777" w:rsidR="005148C9" w:rsidRPr="005148C9" w:rsidRDefault="005148C9" w:rsidP="005148C9">
      <w:pPr>
        <w:ind w:firstLine="708"/>
        <w:jc w:val="both"/>
        <w:rPr>
          <w:rFonts w:ascii="Arial" w:hAnsi="Arial" w:cs="Arial"/>
          <w:b/>
          <w:sz w:val="26"/>
          <w:szCs w:val="26"/>
        </w:rPr>
      </w:pPr>
    </w:p>
    <w:p w14:paraId="79C71FB5" w14:textId="4286A39E" w:rsidR="005148C9" w:rsidRPr="005148C9" w:rsidRDefault="005148C9" w:rsidP="005148C9">
      <w:pPr>
        <w:jc w:val="both"/>
        <w:rPr>
          <w:rFonts w:ascii="Arial" w:hAnsi="Arial" w:cs="Arial"/>
          <w:i/>
          <w:sz w:val="26"/>
          <w:szCs w:val="26"/>
        </w:rPr>
      </w:pPr>
      <w:r w:rsidRPr="005148C9">
        <w:rPr>
          <w:rFonts w:ascii="Arial" w:hAnsi="Arial" w:cs="Arial"/>
          <w:b/>
          <w:sz w:val="26"/>
          <w:szCs w:val="26"/>
        </w:rPr>
        <w:tab/>
      </w:r>
      <w:r w:rsidRPr="005148C9">
        <w:rPr>
          <w:rFonts w:ascii="Arial" w:hAnsi="Arial" w:cs="Arial"/>
          <w:bCs/>
          <w:sz w:val="26"/>
          <w:szCs w:val="26"/>
        </w:rPr>
        <w:t>Com fulcro no artigo 116, § 2º da Resolução nº 016/90 (Regimento Interno), a</w:t>
      </w:r>
      <w:r w:rsidRPr="005148C9">
        <w:rPr>
          <w:rFonts w:ascii="Arial" w:hAnsi="Arial" w:cs="Arial"/>
          <w:sz w:val="26"/>
          <w:szCs w:val="26"/>
        </w:rPr>
        <w:t>presento à Mesa Diretora, ouvido o Soberano Plenário e dispensado as demais formalidades Regimentais</w:t>
      </w:r>
      <w:r w:rsidRPr="005148C9">
        <w:rPr>
          <w:rFonts w:ascii="Arial" w:hAnsi="Arial" w:cs="Arial"/>
          <w:b/>
          <w:sz w:val="26"/>
          <w:szCs w:val="26"/>
        </w:rPr>
        <w:t>, VOTO DE PESAR</w:t>
      </w:r>
      <w:r w:rsidRPr="005148C9">
        <w:rPr>
          <w:rFonts w:ascii="Arial" w:hAnsi="Arial" w:cs="Arial"/>
          <w:sz w:val="26"/>
          <w:szCs w:val="26"/>
        </w:rPr>
        <w:t xml:space="preserve"> pelo falecimento d</w:t>
      </w:r>
      <w:r w:rsidR="0074681E">
        <w:rPr>
          <w:rFonts w:ascii="Arial" w:hAnsi="Arial" w:cs="Arial"/>
          <w:sz w:val="26"/>
          <w:szCs w:val="26"/>
        </w:rPr>
        <w:t>o</w:t>
      </w:r>
      <w:r w:rsidRPr="005148C9">
        <w:rPr>
          <w:rFonts w:ascii="Arial" w:hAnsi="Arial" w:cs="Arial"/>
          <w:sz w:val="26"/>
          <w:szCs w:val="26"/>
        </w:rPr>
        <w:t xml:space="preserve"> </w:t>
      </w:r>
      <w:r w:rsidR="0074681E">
        <w:rPr>
          <w:rFonts w:ascii="Arial" w:hAnsi="Arial" w:cs="Arial"/>
          <w:sz w:val="26"/>
          <w:szCs w:val="26"/>
        </w:rPr>
        <w:t xml:space="preserve">estimado </w:t>
      </w:r>
      <w:r w:rsidR="0074681E" w:rsidRPr="00023987">
        <w:rPr>
          <w:rFonts w:ascii="Arial" w:hAnsi="Arial" w:cs="Arial"/>
          <w:b/>
          <w:bCs/>
          <w:sz w:val="26"/>
          <w:szCs w:val="26"/>
        </w:rPr>
        <w:t>S</w:t>
      </w:r>
      <w:r w:rsidR="00023987">
        <w:rPr>
          <w:rFonts w:ascii="Arial" w:hAnsi="Arial" w:cs="Arial"/>
          <w:b/>
          <w:bCs/>
          <w:sz w:val="26"/>
          <w:szCs w:val="26"/>
        </w:rPr>
        <w:t>r</w:t>
      </w:r>
      <w:r w:rsidR="0074681E" w:rsidRPr="00023987">
        <w:rPr>
          <w:rFonts w:ascii="Arial" w:hAnsi="Arial" w:cs="Arial"/>
          <w:b/>
          <w:bCs/>
          <w:sz w:val="26"/>
          <w:szCs w:val="26"/>
        </w:rPr>
        <w:t>.</w:t>
      </w:r>
      <w:r w:rsidRPr="005148C9">
        <w:rPr>
          <w:rFonts w:ascii="Arial" w:hAnsi="Arial" w:cs="Arial"/>
          <w:sz w:val="26"/>
          <w:szCs w:val="26"/>
        </w:rPr>
        <w:t xml:space="preserve"> </w:t>
      </w:r>
      <w:r w:rsidR="0074681E">
        <w:rPr>
          <w:rFonts w:ascii="Arial" w:hAnsi="Arial" w:cs="Arial"/>
          <w:b/>
          <w:sz w:val="26"/>
          <w:szCs w:val="26"/>
        </w:rPr>
        <w:t>ARMANDO BATISTA VIOLA</w:t>
      </w:r>
      <w:r w:rsidRPr="005148C9">
        <w:rPr>
          <w:rFonts w:ascii="Arial" w:hAnsi="Arial" w:cs="Arial"/>
          <w:b/>
          <w:sz w:val="26"/>
          <w:szCs w:val="26"/>
        </w:rPr>
        <w:t xml:space="preserve">, </w:t>
      </w:r>
      <w:r w:rsidRPr="005148C9">
        <w:rPr>
          <w:rFonts w:ascii="Arial" w:hAnsi="Arial" w:cs="Arial"/>
          <w:i/>
          <w:sz w:val="26"/>
          <w:szCs w:val="26"/>
        </w:rPr>
        <w:t xml:space="preserve">ocorrido no dia </w:t>
      </w:r>
      <w:r w:rsidR="00023987">
        <w:rPr>
          <w:rFonts w:ascii="Arial" w:hAnsi="Arial" w:cs="Arial"/>
          <w:i/>
          <w:sz w:val="26"/>
          <w:szCs w:val="26"/>
        </w:rPr>
        <w:t>08</w:t>
      </w:r>
      <w:r w:rsidRPr="005148C9">
        <w:rPr>
          <w:rFonts w:ascii="Arial" w:hAnsi="Arial" w:cs="Arial"/>
          <w:i/>
          <w:sz w:val="26"/>
          <w:szCs w:val="26"/>
        </w:rPr>
        <w:t xml:space="preserve"> de </w:t>
      </w:r>
      <w:r w:rsidR="00023987">
        <w:rPr>
          <w:rFonts w:ascii="Arial" w:hAnsi="Arial" w:cs="Arial"/>
          <w:i/>
          <w:sz w:val="26"/>
          <w:szCs w:val="26"/>
        </w:rPr>
        <w:t>setembro</w:t>
      </w:r>
      <w:r w:rsidRPr="005148C9">
        <w:rPr>
          <w:rFonts w:ascii="Arial" w:hAnsi="Arial" w:cs="Arial"/>
          <w:i/>
          <w:sz w:val="26"/>
          <w:szCs w:val="26"/>
        </w:rPr>
        <w:t xml:space="preserve"> do ano de 20</w:t>
      </w:r>
      <w:r w:rsidR="00D65347">
        <w:rPr>
          <w:rFonts w:ascii="Arial" w:hAnsi="Arial" w:cs="Arial"/>
          <w:i/>
          <w:sz w:val="26"/>
          <w:szCs w:val="26"/>
        </w:rPr>
        <w:t>20</w:t>
      </w:r>
      <w:r w:rsidRPr="005148C9">
        <w:rPr>
          <w:rFonts w:ascii="Arial" w:hAnsi="Arial" w:cs="Arial"/>
          <w:i/>
          <w:sz w:val="26"/>
          <w:szCs w:val="26"/>
        </w:rPr>
        <w:t>.</w:t>
      </w:r>
    </w:p>
    <w:p w14:paraId="67184DAD" w14:textId="423FCB0D" w:rsidR="005148C9" w:rsidRPr="005148C9" w:rsidRDefault="005148C9" w:rsidP="005148C9">
      <w:pPr>
        <w:rPr>
          <w:rFonts w:ascii="Arial" w:hAnsi="Arial" w:cs="Arial"/>
          <w:sz w:val="26"/>
          <w:szCs w:val="26"/>
        </w:rPr>
      </w:pPr>
      <w:r w:rsidRPr="005148C9">
        <w:rPr>
          <w:rFonts w:ascii="Arial" w:hAnsi="Arial" w:cs="Arial"/>
          <w:sz w:val="26"/>
          <w:szCs w:val="26"/>
        </w:rPr>
        <w:tab/>
      </w:r>
    </w:p>
    <w:p w14:paraId="2A68C77B" w14:textId="77777777" w:rsidR="005148C9" w:rsidRDefault="005148C9" w:rsidP="005148C9">
      <w:pPr>
        <w:rPr>
          <w:sz w:val="26"/>
          <w:szCs w:val="26"/>
        </w:rPr>
      </w:pPr>
    </w:p>
    <w:p w14:paraId="10B9872A" w14:textId="24390CCE" w:rsidR="005148C9" w:rsidRDefault="005148C9" w:rsidP="005148C9">
      <w:pPr>
        <w:tabs>
          <w:tab w:val="left" w:pos="-3686"/>
        </w:tabs>
        <w:spacing w:after="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CÂMARA MUNICIPAL DE BAIXO GUANDU/ES, “PALÁCIO MONSENHOR ALONSO LEITE”, AOS </w:t>
      </w:r>
      <w:r w:rsidR="00023987">
        <w:rPr>
          <w:rFonts w:ascii="Arial" w:eastAsia="Times New Roman" w:hAnsi="Arial" w:cs="Arial"/>
          <w:sz w:val="24"/>
          <w:szCs w:val="24"/>
          <w:lang w:eastAsia="pt-BR"/>
        </w:rPr>
        <w:t>OITO</w:t>
      </w:r>
      <w:r w:rsidR="00B14540">
        <w:rPr>
          <w:rFonts w:ascii="Arial" w:eastAsia="Times New Roman" w:hAnsi="Arial" w:cs="Arial"/>
          <w:sz w:val="24"/>
          <w:szCs w:val="24"/>
          <w:lang w:eastAsia="pt-BR"/>
        </w:rPr>
        <w:t xml:space="preserve"> DIAS</w:t>
      </w:r>
      <w:r w:rsidR="00D65347">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DO MÊS DE </w:t>
      </w:r>
      <w:r w:rsidR="00023987">
        <w:rPr>
          <w:rFonts w:ascii="Arial" w:eastAsia="Times New Roman" w:hAnsi="Arial" w:cs="Arial"/>
          <w:sz w:val="24"/>
          <w:szCs w:val="24"/>
          <w:lang w:eastAsia="pt-BR"/>
        </w:rPr>
        <w:t>SETEMBRO</w:t>
      </w:r>
      <w:r>
        <w:rPr>
          <w:rFonts w:ascii="Arial" w:eastAsia="Times New Roman" w:hAnsi="Arial" w:cs="Arial"/>
          <w:sz w:val="24"/>
          <w:szCs w:val="24"/>
          <w:lang w:eastAsia="pt-BR"/>
        </w:rPr>
        <w:t xml:space="preserve"> DO ANO DE 20</w:t>
      </w:r>
      <w:r w:rsidR="00023987">
        <w:rPr>
          <w:rFonts w:ascii="Arial" w:eastAsia="Times New Roman" w:hAnsi="Arial" w:cs="Arial"/>
          <w:sz w:val="24"/>
          <w:szCs w:val="24"/>
          <w:lang w:eastAsia="pt-BR"/>
        </w:rPr>
        <w:t>2</w:t>
      </w:r>
      <w:r w:rsidR="00D65347">
        <w:rPr>
          <w:rFonts w:ascii="Arial" w:eastAsia="Times New Roman" w:hAnsi="Arial" w:cs="Arial"/>
          <w:sz w:val="24"/>
          <w:szCs w:val="24"/>
          <w:lang w:eastAsia="pt-BR"/>
        </w:rPr>
        <w:t>0</w:t>
      </w:r>
      <w:r>
        <w:rPr>
          <w:rFonts w:ascii="Arial" w:eastAsia="Times New Roman" w:hAnsi="Arial" w:cs="Arial"/>
          <w:sz w:val="24"/>
          <w:szCs w:val="24"/>
          <w:lang w:eastAsia="pt-BR"/>
        </w:rPr>
        <w:t>.</w:t>
      </w:r>
    </w:p>
    <w:p w14:paraId="388302B1" w14:textId="77777777" w:rsidR="005148C9" w:rsidRDefault="005148C9" w:rsidP="005148C9">
      <w:pPr>
        <w:spacing w:after="0"/>
        <w:jc w:val="both"/>
        <w:rPr>
          <w:rFonts w:ascii="Arial" w:eastAsia="Times New Roman" w:hAnsi="Arial" w:cs="Arial"/>
          <w:b/>
          <w:i/>
          <w:sz w:val="24"/>
          <w:szCs w:val="24"/>
          <w:lang w:eastAsia="pt-BR"/>
        </w:rPr>
      </w:pPr>
    </w:p>
    <w:p w14:paraId="150B0F21" w14:textId="77777777" w:rsidR="005148C9" w:rsidRDefault="005148C9" w:rsidP="005148C9">
      <w:pPr>
        <w:spacing w:after="0"/>
        <w:jc w:val="both"/>
        <w:rPr>
          <w:rFonts w:ascii="Arial" w:eastAsia="Times New Roman" w:hAnsi="Arial" w:cs="Arial"/>
          <w:b/>
          <w:i/>
          <w:sz w:val="24"/>
          <w:szCs w:val="24"/>
          <w:lang w:eastAsia="pt-BR"/>
        </w:rPr>
      </w:pPr>
    </w:p>
    <w:p w14:paraId="64501BC2" w14:textId="0B30C6FE" w:rsidR="005148C9" w:rsidRPr="00023987" w:rsidRDefault="00023987" w:rsidP="00023987">
      <w:pPr>
        <w:tabs>
          <w:tab w:val="left" w:pos="-3686"/>
        </w:tabs>
        <w:spacing w:after="0" w:line="240" w:lineRule="auto"/>
        <w:jc w:val="center"/>
        <w:rPr>
          <w:rFonts w:ascii="Arial" w:eastAsia="Times New Roman" w:hAnsi="Arial" w:cs="Arial"/>
          <w:b/>
          <w:bCs/>
          <w:sz w:val="24"/>
          <w:szCs w:val="24"/>
          <w:lang w:eastAsia="pt-BR"/>
        </w:rPr>
      </w:pPr>
      <w:r w:rsidRPr="00023987">
        <w:rPr>
          <w:rFonts w:ascii="Arial" w:eastAsia="Times New Roman" w:hAnsi="Arial" w:cs="Arial"/>
          <w:b/>
          <w:bCs/>
          <w:sz w:val="24"/>
          <w:szCs w:val="24"/>
          <w:lang w:eastAsia="pt-BR"/>
        </w:rPr>
        <w:t>WILTON MINARINI DE SOUZA FILHO</w:t>
      </w:r>
    </w:p>
    <w:p w14:paraId="7045D936" w14:textId="3575666A" w:rsidR="005148C9" w:rsidRPr="00023987" w:rsidRDefault="005148C9" w:rsidP="00023987">
      <w:pPr>
        <w:tabs>
          <w:tab w:val="left" w:pos="-3686"/>
        </w:tabs>
        <w:spacing w:after="0" w:line="240" w:lineRule="auto"/>
        <w:jc w:val="center"/>
        <w:rPr>
          <w:rFonts w:ascii="Arial" w:eastAsia="Times New Roman" w:hAnsi="Arial" w:cs="Arial"/>
          <w:b/>
          <w:bCs/>
          <w:sz w:val="24"/>
          <w:szCs w:val="24"/>
          <w:lang w:eastAsia="pt-BR"/>
        </w:rPr>
      </w:pPr>
      <w:r w:rsidRPr="00023987">
        <w:rPr>
          <w:rFonts w:ascii="Arial" w:eastAsia="Times New Roman" w:hAnsi="Arial" w:cs="Arial"/>
          <w:b/>
          <w:bCs/>
          <w:sz w:val="24"/>
          <w:szCs w:val="24"/>
          <w:lang w:eastAsia="pt-BR"/>
        </w:rPr>
        <w:t>Vereador</w:t>
      </w:r>
    </w:p>
    <w:p w14:paraId="42AAD07F" w14:textId="77777777" w:rsidR="005148C9" w:rsidRDefault="005148C9" w:rsidP="005148C9">
      <w:pPr>
        <w:spacing w:after="0"/>
        <w:jc w:val="both"/>
        <w:rPr>
          <w:rFonts w:ascii="Arial" w:eastAsia="Times New Roman" w:hAnsi="Arial" w:cs="Arial"/>
          <w:b/>
          <w:sz w:val="24"/>
          <w:szCs w:val="24"/>
          <w:lang w:eastAsia="pt-BR"/>
        </w:rPr>
      </w:pPr>
    </w:p>
    <w:p w14:paraId="2E0D76EC" w14:textId="77777777" w:rsidR="005148C9" w:rsidRDefault="005148C9" w:rsidP="005148C9">
      <w:pPr>
        <w:jc w:val="center"/>
        <w:rPr>
          <w:rFonts w:ascii="Arial" w:eastAsia="Times New Roman" w:hAnsi="Arial" w:cs="Arial"/>
          <w:sz w:val="24"/>
          <w:szCs w:val="24"/>
          <w:lang w:eastAsia="pt-BR"/>
        </w:rPr>
      </w:pPr>
    </w:p>
    <w:p w14:paraId="55980CF5" w14:textId="77777777" w:rsidR="005148C9" w:rsidRDefault="005148C9" w:rsidP="005148C9">
      <w:pPr>
        <w:jc w:val="center"/>
        <w:rPr>
          <w:rFonts w:ascii="Arial" w:eastAsia="Times New Roman" w:hAnsi="Arial" w:cs="Arial"/>
          <w:sz w:val="24"/>
          <w:szCs w:val="24"/>
          <w:lang w:eastAsia="pt-BR"/>
        </w:rPr>
      </w:pPr>
    </w:p>
    <w:p w14:paraId="4535E8F2" w14:textId="77777777" w:rsidR="005A3E10" w:rsidRDefault="005A3E10" w:rsidP="005A3E10">
      <w:pPr>
        <w:jc w:val="center"/>
        <w:rPr>
          <w:b/>
          <w:bCs/>
          <w:sz w:val="26"/>
          <w:szCs w:val="26"/>
        </w:rPr>
      </w:pPr>
    </w:p>
    <w:p w14:paraId="403672DE" w14:textId="77777777" w:rsidR="005A3E10" w:rsidRDefault="005A3E10" w:rsidP="005A3E10">
      <w:pPr>
        <w:jc w:val="center"/>
        <w:rPr>
          <w:b/>
          <w:bCs/>
          <w:sz w:val="26"/>
          <w:szCs w:val="26"/>
        </w:rPr>
      </w:pPr>
    </w:p>
    <w:p w14:paraId="03E17828" w14:textId="77777777" w:rsidR="00DC14FD" w:rsidRDefault="00DC14FD" w:rsidP="005A3E10">
      <w:pPr>
        <w:jc w:val="center"/>
        <w:rPr>
          <w:rFonts w:ascii="Arial" w:hAnsi="Arial" w:cs="Arial"/>
          <w:b/>
          <w:bCs/>
          <w:sz w:val="32"/>
          <w:szCs w:val="32"/>
        </w:rPr>
      </w:pPr>
    </w:p>
    <w:p w14:paraId="41F9D3DB" w14:textId="77777777" w:rsidR="005A3E10" w:rsidRPr="005A3E10" w:rsidRDefault="005148C9" w:rsidP="00DC14FD">
      <w:pPr>
        <w:jc w:val="center"/>
        <w:rPr>
          <w:rFonts w:ascii="Arial" w:hAnsi="Arial" w:cs="Arial"/>
          <w:b/>
          <w:bCs/>
          <w:sz w:val="32"/>
          <w:szCs w:val="32"/>
        </w:rPr>
      </w:pPr>
      <w:r w:rsidRPr="005148C9">
        <w:rPr>
          <w:rFonts w:ascii="Arial" w:hAnsi="Arial" w:cs="Arial"/>
          <w:b/>
          <w:bCs/>
          <w:sz w:val="32"/>
          <w:szCs w:val="32"/>
        </w:rPr>
        <w:lastRenderedPageBreak/>
        <w:t>Justificativa</w:t>
      </w:r>
    </w:p>
    <w:p w14:paraId="284141EA" w14:textId="77777777" w:rsidR="005148C9" w:rsidRPr="00DC14FD" w:rsidRDefault="005148C9" w:rsidP="005148C9">
      <w:pPr>
        <w:jc w:val="both"/>
        <w:rPr>
          <w:rFonts w:ascii="Arial" w:hAnsi="Arial" w:cs="Arial"/>
          <w:b/>
          <w:bCs/>
          <w:sz w:val="24"/>
          <w:szCs w:val="24"/>
        </w:rPr>
      </w:pPr>
      <w:r w:rsidRPr="005148C9">
        <w:rPr>
          <w:rFonts w:ascii="Arial" w:hAnsi="Arial" w:cs="Arial"/>
          <w:b/>
          <w:bCs/>
          <w:sz w:val="24"/>
          <w:szCs w:val="24"/>
        </w:rPr>
        <w:t>Excelentíssimos Senhores Vereadores,</w:t>
      </w:r>
    </w:p>
    <w:p w14:paraId="4A81D9BA" w14:textId="77777777" w:rsidR="00023987" w:rsidRPr="00023987" w:rsidRDefault="00023987" w:rsidP="00023987">
      <w:pPr>
        <w:pStyle w:val="textomiolo"/>
        <w:shd w:val="clear" w:color="auto" w:fill="FFFFFF"/>
        <w:spacing w:before="0" w:beforeAutospacing="0" w:after="0" w:afterAutospacing="0" w:line="360" w:lineRule="auto"/>
        <w:ind w:firstLine="709"/>
        <w:jc w:val="both"/>
        <w:rPr>
          <w:rFonts w:ascii="Arial" w:hAnsi="Arial" w:cs="Arial"/>
          <w:color w:val="000000"/>
        </w:rPr>
      </w:pPr>
      <w:r w:rsidRPr="00023987">
        <w:rPr>
          <w:rFonts w:ascii="Arial" w:hAnsi="Arial" w:cs="Arial"/>
        </w:rPr>
        <w:t>O</w:t>
      </w:r>
      <w:r w:rsidR="005148C9" w:rsidRPr="00023987">
        <w:rPr>
          <w:rFonts w:ascii="Arial" w:hAnsi="Arial" w:cs="Arial"/>
        </w:rPr>
        <w:t xml:space="preserve"> Senhor</w:t>
      </w:r>
      <w:r w:rsidR="005148C9" w:rsidRPr="00023987">
        <w:rPr>
          <w:rFonts w:ascii="Arial" w:hAnsi="Arial" w:cs="Arial"/>
          <w:b/>
        </w:rPr>
        <w:t xml:space="preserve"> </w:t>
      </w:r>
      <w:r w:rsidRPr="00023987">
        <w:rPr>
          <w:rFonts w:ascii="Arial" w:hAnsi="Arial" w:cs="Arial"/>
          <w:b/>
        </w:rPr>
        <w:t>ARMANDO BATISTA VIOLA</w:t>
      </w:r>
      <w:r w:rsidR="005148C9" w:rsidRPr="00023987">
        <w:rPr>
          <w:rFonts w:ascii="Arial" w:hAnsi="Arial" w:cs="Arial"/>
        </w:rPr>
        <w:t xml:space="preserve">, era </w:t>
      </w:r>
      <w:r w:rsidR="00B14540" w:rsidRPr="00023987">
        <w:rPr>
          <w:rFonts w:ascii="Arial" w:hAnsi="Arial" w:cs="Arial"/>
        </w:rPr>
        <w:t>brasileir</w:t>
      </w:r>
      <w:r w:rsidRPr="00023987">
        <w:rPr>
          <w:rFonts w:ascii="Arial" w:hAnsi="Arial" w:cs="Arial"/>
        </w:rPr>
        <w:t>o</w:t>
      </w:r>
      <w:r w:rsidR="00B14540" w:rsidRPr="00023987">
        <w:rPr>
          <w:rFonts w:ascii="Arial" w:hAnsi="Arial" w:cs="Arial"/>
        </w:rPr>
        <w:t xml:space="preserve">, </w:t>
      </w:r>
      <w:r w:rsidRPr="00023987">
        <w:rPr>
          <w:rFonts w:ascii="Arial" w:hAnsi="Arial" w:cs="Arial"/>
        </w:rPr>
        <w:t>casado</w:t>
      </w:r>
      <w:r w:rsidR="00B14540" w:rsidRPr="00023987">
        <w:rPr>
          <w:rFonts w:ascii="Arial" w:hAnsi="Arial" w:cs="Arial"/>
        </w:rPr>
        <w:t xml:space="preserve">, </w:t>
      </w:r>
      <w:r w:rsidRPr="00023987">
        <w:rPr>
          <w:rFonts w:ascii="Arial" w:hAnsi="Arial" w:cs="Arial"/>
        </w:rPr>
        <w:t xml:space="preserve">nasceu em Baixo Guandu (ES), no dia 29 de setembro de 1943, filho de Luís Viola e </w:t>
      </w:r>
      <w:proofErr w:type="spellStart"/>
      <w:r w:rsidRPr="00023987">
        <w:rPr>
          <w:rFonts w:ascii="Arial" w:hAnsi="Arial" w:cs="Arial"/>
        </w:rPr>
        <w:t>Onofra</w:t>
      </w:r>
      <w:proofErr w:type="spellEnd"/>
      <w:r w:rsidRPr="00023987">
        <w:rPr>
          <w:rFonts w:ascii="Arial" w:hAnsi="Arial" w:cs="Arial"/>
        </w:rPr>
        <w:t xml:space="preserve"> Batista Viola.</w:t>
      </w:r>
    </w:p>
    <w:p w14:paraId="728A9F6A" w14:textId="77777777"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Formado pela Faculdade de Direito de Colatina (ES), filiou-se em 1966 ao Movimento Democrático Brasileiro (MDB), partido de oposição ao regime militar instaurado no país em abril de 1964, e estreou na política elegendo-se vereador à Câmara Municipal de Baixo Guandu em novembro de 1966. Empossado no início do ano seguinte, presidiu a Comissão de Justiça, função que exerceria até o início de 1971. Prefeito de Baixo Guandu, eleito em novembro de 1970, completou o mandato em janeiro de 1973.</w:t>
      </w:r>
    </w:p>
    <w:p w14:paraId="4B12A676" w14:textId="77777777"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Diretor de compras da prefeitura de Linhares (ES), de 1975 a 1977, deixou o cargo para assumir a Secretaria Municipal de Planejamento, à frente da qual permaneceu até 1978.</w:t>
      </w:r>
    </w:p>
    <w:p w14:paraId="2588C793" w14:textId="2E0A9065"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 xml:space="preserve">Com a extinção do bipartidarismo em novembro de 1979 e a </w:t>
      </w:r>
      <w:r w:rsidRPr="00023987">
        <w:rPr>
          <w:rFonts w:ascii="Arial" w:eastAsia="Times New Roman" w:hAnsi="Arial" w:cs="Arial"/>
          <w:sz w:val="24"/>
          <w:szCs w:val="24"/>
          <w:lang w:eastAsia="pt-BR"/>
        </w:rPr>
        <w:t>consequente</w:t>
      </w:r>
      <w:r w:rsidRPr="00023987">
        <w:rPr>
          <w:rFonts w:ascii="Arial" w:eastAsia="Times New Roman" w:hAnsi="Arial" w:cs="Arial"/>
          <w:sz w:val="24"/>
          <w:szCs w:val="24"/>
          <w:lang w:eastAsia="pt-BR"/>
        </w:rPr>
        <w:t xml:space="preserve"> reformulação partidária, filiou-se ao Partido do Movimento Democrático Brasileiro (PMDB), e em novembro de 1982 disputou com êxito uma cadeira de deputado estadual. Vice-líder da bancada, na </w:t>
      </w:r>
      <w:r w:rsidRPr="00023987">
        <w:rPr>
          <w:rFonts w:ascii="Arial" w:eastAsia="Times New Roman" w:hAnsi="Arial" w:cs="Arial"/>
          <w:sz w:val="24"/>
          <w:szCs w:val="24"/>
          <w:lang w:eastAsia="pt-BR"/>
        </w:rPr>
        <w:t>Assembleia</w:t>
      </w:r>
      <w:r w:rsidRPr="00023987">
        <w:rPr>
          <w:rFonts w:ascii="Arial" w:eastAsia="Times New Roman" w:hAnsi="Arial" w:cs="Arial"/>
          <w:sz w:val="24"/>
          <w:szCs w:val="24"/>
          <w:lang w:eastAsia="pt-BR"/>
        </w:rPr>
        <w:t xml:space="preserve"> Legislativa presidiu a Comissão de Justiça, entre 1983 e 1985, e exerceu a primeira vice-presidência da mesa, de 1984 a 1986.</w:t>
      </w:r>
    </w:p>
    <w:p w14:paraId="0B5D098E" w14:textId="04DB86F0" w:rsidR="00023987" w:rsidRPr="00023987" w:rsidRDefault="00023987" w:rsidP="00023987">
      <w:pPr>
        <w:shd w:val="clear" w:color="auto" w:fill="FFFFFF"/>
        <w:spacing w:after="0"/>
        <w:ind w:firstLine="709"/>
        <w:jc w:val="both"/>
        <w:rPr>
          <w:rFonts w:ascii="Arial" w:eastAsia="Times New Roman" w:hAnsi="Arial" w:cs="Arial"/>
          <w:color w:val="1A3037"/>
          <w:sz w:val="24"/>
          <w:szCs w:val="24"/>
          <w:lang w:eastAsia="pt-BR"/>
        </w:rPr>
      </w:pPr>
      <w:r w:rsidRPr="00023987">
        <w:rPr>
          <w:rFonts w:ascii="Arial" w:eastAsia="Times New Roman" w:hAnsi="Arial" w:cs="Arial"/>
          <w:color w:val="1A3037"/>
          <w:sz w:val="24"/>
          <w:szCs w:val="24"/>
          <w:lang w:eastAsia="pt-BR"/>
        </w:rPr>
        <w:t xml:space="preserve">Eleito deputado estadual constituinte em novembro de 1986, iniciou seu segundo mandato em fevereiro do ano seguinte, voltando a presidir a Comissão de Justiça e, durante o ano de 1988, à liderança do partido. Presidiu a Comissão de Orçamento, Fiscalização Contábil e Tomada de Contas. Em 1989, tornou-se segundo-secretário da </w:t>
      </w:r>
      <w:r w:rsidRPr="00023987">
        <w:rPr>
          <w:rFonts w:ascii="Arial" w:eastAsia="Times New Roman" w:hAnsi="Arial" w:cs="Arial"/>
          <w:color w:val="1A3037"/>
          <w:sz w:val="24"/>
          <w:szCs w:val="24"/>
          <w:lang w:eastAsia="pt-BR"/>
        </w:rPr>
        <w:t>Assembleia</w:t>
      </w:r>
      <w:r w:rsidRPr="00023987">
        <w:rPr>
          <w:rFonts w:ascii="Arial" w:eastAsia="Times New Roman" w:hAnsi="Arial" w:cs="Arial"/>
          <w:color w:val="1A3037"/>
          <w:sz w:val="24"/>
          <w:szCs w:val="24"/>
          <w:lang w:eastAsia="pt-BR"/>
        </w:rPr>
        <w:t xml:space="preserve"> Legislativa, cargo que manteria até o final do mandato.</w:t>
      </w:r>
    </w:p>
    <w:p w14:paraId="0B443414" w14:textId="0E4931DA"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 xml:space="preserve">No pleito de outubro de 1990 candidatou-se a deputado federal pelo Espírito Santo, ainda na legenda do PMDB, obtendo uma suplência. De 1992 a 1993 desempenhou as funções de procurador da </w:t>
      </w:r>
      <w:r w:rsidRPr="00023987">
        <w:rPr>
          <w:rFonts w:ascii="Arial" w:eastAsia="Times New Roman" w:hAnsi="Arial" w:cs="Arial"/>
          <w:sz w:val="24"/>
          <w:szCs w:val="24"/>
          <w:lang w:eastAsia="pt-BR"/>
        </w:rPr>
        <w:t>Assembleia</w:t>
      </w:r>
      <w:r w:rsidRPr="00023987">
        <w:rPr>
          <w:rFonts w:ascii="Arial" w:eastAsia="Times New Roman" w:hAnsi="Arial" w:cs="Arial"/>
          <w:sz w:val="24"/>
          <w:szCs w:val="24"/>
          <w:lang w:eastAsia="pt-BR"/>
        </w:rPr>
        <w:t xml:space="preserve"> Legislativa.</w:t>
      </w:r>
    </w:p>
    <w:p w14:paraId="528E8C2D" w14:textId="77777777"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Tomou posse e foi efetivado na Câmara dos Deputados em 4 de janeiro de 1993, no lugar de Aluísio Santos, que renunciara ao mandato em 31 de dezembro do ano anterior, e participou da Comissão de Viação e Transportes. Votou pela criação do Imposto Provisório sobre Movimentação Financeira — o chamado imposto do cheque — e do Fundo Social de Emergência (FSE), que permitiria ao governo gastar até 20% da arrecadação vinculada às áreas de saúde e de educação. Esteve ausente das votações acerca do fim do voto obrigatório.</w:t>
      </w:r>
    </w:p>
    <w:p w14:paraId="41A47AEE" w14:textId="77777777" w:rsidR="00023987" w:rsidRPr="00023987" w:rsidRDefault="00023987" w:rsidP="00023987">
      <w:pPr>
        <w:shd w:val="clear" w:color="auto" w:fill="FFFFFF"/>
        <w:spacing w:after="0"/>
        <w:ind w:firstLine="709"/>
        <w:jc w:val="both"/>
        <w:rPr>
          <w:rFonts w:ascii="Arial" w:eastAsia="Times New Roman" w:hAnsi="Arial" w:cs="Arial"/>
          <w:color w:val="000000"/>
          <w:sz w:val="24"/>
          <w:szCs w:val="24"/>
          <w:lang w:eastAsia="pt-BR"/>
        </w:rPr>
      </w:pPr>
      <w:r w:rsidRPr="00023987">
        <w:rPr>
          <w:rFonts w:ascii="Arial" w:eastAsia="Times New Roman" w:hAnsi="Arial" w:cs="Arial"/>
          <w:sz w:val="24"/>
          <w:szCs w:val="24"/>
          <w:lang w:eastAsia="pt-BR"/>
        </w:rPr>
        <w:t>Disputou novo mandato no pleito de outubro de 1994, obtendo uma suplência. Retirou-se da Câmara dos Deputados ao término da legislatura, em janeiro do ano seguinte.</w:t>
      </w:r>
    </w:p>
    <w:p w14:paraId="5E0CDB78" w14:textId="0073A8CF" w:rsidR="00023987" w:rsidRPr="00023987" w:rsidRDefault="00023987" w:rsidP="00023987">
      <w:pPr>
        <w:shd w:val="clear" w:color="auto" w:fill="FFFFFF"/>
        <w:spacing w:after="0"/>
        <w:ind w:firstLine="709"/>
        <w:jc w:val="both"/>
        <w:rPr>
          <w:rFonts w:ascii="Arial" w:eastAsia="Times New Roman" w:hAnsi="Arial" w:cs="Arial"/>
          <w:color w:val="1A3037"/>
          <w:sz w:val="24"/>
          <w:szCs w:val="24"/>
          <w:lang w:eastAsia="pt-BR"/>
        </w:rPr>
      </w:pPr>
      <w:r w:rsidRPr="00023987">
        <w:rPr>
          <w:rFonts w:ascii="Arial" w:eastAsia="Times New Roman" w:hAnsi="Arial" w:cs="Arial"/>
          <w:color w:val="1A3037"/>
          <w:sz w:val="24"/>
          <w:szCs w:val="24"/>
          <w:lang w:eastAsia="pt-BR"/>
        </w:rPr>
        <w:t xml:space="preserve">Em fevereiro de 1997 foi nomeado diretor geral da </w:t>
      </w:r>
      <w:r w:rsidRPr="00023987">
        <w:rPr>
          <w:rFonts w:ascii="Arial" w:eastAsia="Times New Roman" w:hAnsi="Arial" w:cs="Arial"/>
          <w:color w:val="1A3037"/>
          <w:sz w:val="24"/>
          <w:szCs w:val="24"/>
          <w:lang w:eastAsia="pt-BR"/>
        </w:rPr>
        <w:t>Assembleia</w:t>
      </w:r>
      <w:r w:rsidRPr="00023987">
        <w:rPr>
          <w:rFonts w:ascii="Arial" w:eastAsia="Times New Roman" w:hAnsi="Arial" w:cs="Arial"/>
          <w:color w:val="1A3037"/>
          <w:sz w:val="24"/>
          <w:szCs w:val="24"/>
          <w:lang w:eastAsia="pt-BR"/>
        </w:rPr>
        <w:t xml:space="preserve"> Legislativa do Espírito Santo (ALES), durante a gestão do presidente José Carlos Gratz, permaneceu no cargo até janeiro de 1999, quando foi substituído por André Nogueira. Em 2003 foi chamado para depor na Comissão Parlamentar de Inquérito (CPI) do Seguro, na ALES. A CPI do Seguro foi criada, em 2003, com o objetivo de apurar possíveis irregularidades no Instituto de Previdência dos Deputados Estaduais, contrato de seguro de vida para os deputados estaduais e pensionistas do extinto (IPDE).</w:t>
      </w:r>
    </w:p>
    <w:p w14:paraId="2E4C70B9" w14:textId="77777777" w:rsidR="00023987" w:rsidRPr="00023987" w:rsidRDefault="00023987" w:rsidP="00023987">
      <w:pPr>
        <w:shd w:val="clear" w:color="auto" w:fill="FFFFFF"/>
        <w:spacing w:after="0"/>
        <w:ind w:firstLine="709"/>
        <w:jc w:val="both"/>
        <w:rPr>
          <w:rFonts w:ascii="Arial" w:eastAsia="Times New Roman" w:hAnsi="Arial" w:cs="Arial"/>
          <w:color w:val="1A3037"/>
          <w:sz w:val="24"/>
          <w:szCs w:val="24"/>
          <w:lang w:eastAsia="pt-BR"/>
        </w:rPr>
      </w:pPr>
      <w:r w:rsidRPr="00023987">
        <w:rPr>
          <w:rFonts w:ascii="Arial" w:eastAsia="Times New Roman" w:hAnsi="Arial" w:cs="Arial"/>
          <w:color w:val="1A3037"/>
          <w:sz w:val="24"/>
          <w:szCs w:val="24"/>
          <w:lang w:eastAsia="pt-BR"/>
        </w:rPr>
        <w:t>No ano de 2009 começou a atuar na Secretaria Municipal de Educação e Cultura (SEMEC) de Baixo Guandu (ES).</w:t>
      </w:r>
    </w:p>
    <w:p w14:paraId="458D32C9" w14:textId="56F5173E" w:rsidR="00023987" w:rsidRDefault="00023987" w:rsidP="00023987">
      <w:pPr>
        <w:shd w:val="clear" w:color="auto" w:fill="FFFFFF"/>
        <w:spacing w:after="0"/>
        <w:ind w:firstLine="708"/>
        <w:jc w:val="both"/>
        <w:rPr>
          <w:rFonts w:ascii="Arial" w:eastAsia="Times New Roman" w:hAnsi="Arial" w:cs="Arial"/>
          <w:sz w:val="24"/>
          <w:szCs w:val="24"/>
          <w:lang w:eastAsia="pt-BR"/>
        </w:rPr>
      </w:pPr>
      <w:r w:rsidRPr="00023987">
        <w:rPr>
          <w:rFonts w:ascii="Arial" w:eastAsia="Times New Roman" w:hAnsi="Arial" w:cs="Arial"/>
          <w:sz w:val="24"/>
          <w:szCs w:val="24"/>
          <w:lang w:eastAsia="pt-BR"/>
        </w:rPr>
        <w:t>Casou-se com Telma Mendonça Viola, com quem teve quatro filhos.</w:t>
      </w:r>
    </w:p>
    <w:p w14:paraId="1389970B" w14:textId="20743B98" w:rsidR="00023987" w:rsidRDefault="00023987" w:rsidP="00023987">
      <w:pPr>
        <w:shd w:val="clear" w:color="auto" w:fill="FFFFFF"/>
        <w:spacing w:after="0"/>
        <w:ind w:firstLine="708"/>
        <w:jc w:val="both"/>
        <w:rPr>
          <w:rFonts w:ascii="Arial" w:eastAsia="Times New Roman" w:hAnsi="Arial" w:cs="Arial"/>
          <w:sz w:val="24"/>
          <w:szCs w:val="24"/>
          <w:lang w:eastAsia="pt-BR"/>
        </w:rPr>
      </w:pPr>
    </w:p>
    <w:p w14:paraId="261EEB58" w14:textId="7E048013" w:rsidR="00023987" w:rsidRPr="00023987" w:rsidRDefault="00023987" w:rsidP="00023987">
      <w:pPr>
        <w:shd w:val="clear" w:color="auto" w:fill="FFFFFF"/>
        <w:spacing w:after="0"/>
        <w:ind w:firstLine="708"/>
        <w:jc w:val="both"/>
        <w:rPr>
          <w:rFonts w:ascii="Arial" w:eastAsia="Times New Roman" w:hAnsi="Arial" w:cs="Arial"/>
          <w:color w:val="000000"/>
          <w:sz w:val="24"/>
          <w:szCs w:val="24"/>
          <w:lang w:eastAsia="pt-BR"/>
        </w:rPr>
      </w:pPr>
      <w:r>
        <w:rPr>
          <w:rFonts w:ascii="Arial" w:eastAsia="Times New Roman" w:hAnsi="Arial" w:cs="Arial"/>
          <w:sz w:val="24"/>
          <w:szCs w:val="24"/>
          <w:lang w:eastAsia="pt-BR"/>
        </w:rPr>
        <w:t>Fonte:</w:t>
      </w:r>
      <w:r w:rsidRPr="00023987">
        <w:rPr>
          <w:rFonts w:ascii="Arial" w:eastAsia="Times New Roman" w:hAnsi="Arial" w:cs="Arial"/>
          <w:sz w:val="24"/>
          <w:szCs w:val="24"/>
          <w:lang w:eastAsia="pt-BR"/>
        </w:rPr>
        <w:t>http://www.fgv.br/cpdoc/acervo/dicionarios/verbetebiografico/armando-batista-viola</w:t>
      </w:r>
    </w:p>
    <w:p w14:paraId="6C462B0C" w14:textId="54E23118" w:rsidR="00DC14FD" w:rsidRDefault="00DC14FD" w:rsidP="00023987">
      <w:pPr>
        <w:jc w:val="both"/>
        <w:rPr>
          <w:rFonts w:ascii="Arial" w:eastAsia="Times New Roman" w:hAnsi="Arial" w:cs="Arial"/>
          <w:sz w:val="24"/>
          <w:szCs w:val="24"/>
          <w:lang w:eastAsia="pt-BR"/>
        </w:rPr>
      </w:pPr>
    </w:p>
    <w:p w14:paraId="5AEE67E4" w14:textId="60F0A7E3" w:rsidR="005A3E10" w:rsidRDefault="005A3E10" w:rsidP="005A3E10">
      <w:pPr>
        <w:tabs>
          <w:tab w:val="left" w:pos="-3686"/>
        </w:tabs>
        <w:spacing w:after="0"/>
        <w:jc w:val="both"/>
        <w:rPr>
          <w:rFonts w:ascii="Arial" w:eastAsia="Times New Roman" w:hAnsi="Arial" w:cs="Arial"/>
          <w:sz w:val="24"/>
          <w:szCs w:val="24"/>
          <w:lang w:eastAsia="pt-BR"/>
        </w:rPr>
      </w:pPr>
      <w:r>
        <w:rPr>
          <w:rFonts w:ascii="Arial" w:eastAsia="Times New Roman" w:hAnsi="Arial" w:cs="Arial"/>
          <w:sz w:val="24"/>
          <w:szCs w:val="24"/>
          <w:lang w:eastAsia="pt-BR"/>
        </w:rPr>
        <w:t>CÂMARA MUNICIPAL DE BAIXO GUANDU/ES, “PALÁCIO MONSE</w:t>
      </w:r>
      <w:r w:rsidR="00892697">
        <w:rPr>
          <w:rFonts w:ascii="Arial" w:eastAsia="Times New Roman" w:hAnsi="Arial" w:cs="Arial"/>
          <w:sz w:val="24"/>
          <w:szCs w:val="24"/>
          <w:lang w:eastAsia="pt-BR"/>
        </w:rPr>
        <w:t xml:space="preserve">NHOR ALONSO LEITE”, AOS </w:t>
      </w:r>
      <w:r w:rsidR="00023987">
        <w:rPr>
          <w:rFonts w:ascii="Arial" w:eastAsia="Times New Roman" w:hAnsi="Arial" w:cs="Arial"/>
          <w:sz w:val="24"/>
          <w:szCs w:val="24"/>
          <w:lang w:eastAsia="pt-BR"/>
        </w:rPr>
        <w:t>OITO</w:t>
      </w:r>
      <w:r>
        <w:rPr>
          <w:rFonts w:ascii="Arial" w:eastAsia="Times New Roman" w:hAnsi="Arial" w:cs="Arial"/>
          <w:sz w:val="24"/>
          <w:szCs w:val="24"/>
          <w:lang w:eastAsia="pt-BR"/>
        </w:rPr>
        <w:t xml:space="preserve"> DIAS DO MÊS DE </w:t>
      </w:r>
      <w:r w:rsidR="00023987">
        <w:rPr>
          <w:rFonts w:ascii="Arial" w:eastAsia="Times New Roman" w:hAnsi="Arial" w:cs="Arial"/>
          <w:sz w:val="24"/>
          <w:szCs w:val="24"/>
          <w:lang w:eastAsia="pt-BR"/>
        </w:rPr>
        <w:t>SETEMBRO</w:t>
      </w:r>
      <w:r w:rsidR="00A124E8">
        <w:rPr>
          <w:rFonts w:ascii="Arial" w:eastAsia="Times New Roman" w:hAnsi="Arial" w:cs="Arial"/>
          <w:sz w:val="24"/>
          <w:szCs w:val="24"/>
          <w:lang w:eastAsia="pt-BR"/>
        </w:rPr>
        <w:t xml:space="preserve"> DO ANO DE 2020</w:t>
      </w:r>
      <w:r>
        <w:rPr>
          <w:rFonts w:ascii="Arial" w:eastAsia="Times New Roman" w:hAnsi="Arial" w:cs="Arial"/>
          <w:sz w:val="24"/>
          <w:szCs w:val="24"/>
          <w:lang w:eastAsia="pt-BR"/>
        </w:rPr>
        <w:t>.</w:t>
      </w:r>
    </w:p>
    <w:p w14:paraId="07146B7A" w14:textId="77777777" w:rsidR="005148C9" w:rsidRDefault="005148C9" w:rsidP="005148C9">
      <w:pPr>
        <w:rPr>
          <w:sz w:val="26"/>
          <w:szCs w:val="26"/>
        </w:rPr>
      </w:pPr>
    </w:p>
    <w:p w14:paraId="356BCC09" w14:textId="77777777" w:rsidR="00892697" w:rsidRDefault="00892697" w:rsidP="005148C9">
      <w:pPr>
        <w:rPr>
          <w:sz w:val="26"/>
          <w:szCs w:val="26"/>
        </w:rPr>
      </w:pPr>
    </w:p>
    <w:p w14:paraId="38E4D5AC" w14:textId="77777777" w:rsidR="00023987" w:rsidRPr="00023987" w:rsidRDefault="00023987" w:rsidP="00023987">
      <w:pPr>
        <w:tabs>
          <w:tab w:val="left" w:pos="-3686"/>
        </w:tabs>
        <w:spacing w:after="0" w:line="240" w:lineRule="auto"/>
        <w:jc w:val="center"/>
        <w:rPr>
          <w:rFonts w:ascii="Arial" w:eastAsia="Times New Roman" w:hAnsi="Arial" w:cs="Arial"/>
          <w:b/>
          <w:bCs/>
          <w:sz w:val="24"/>
          <w:szCs w:val="24"/>
          <w:lang w:eastAsia="pt-BR"/>
        </w:rPr>
      </w:pPr>
      <w:r w:rsidRPr="00023987">
        <w:rPr>
          <w:rFonts w:ascii="Arial" w:eastAsia="Times New Roman" w:hAnsi="Arial" w:cs="Arial"/>
          <w:b/>
          <w:bCs/>
          <w:sz w:val="24"/>
          <w:szCs w:val="24"/>
          <w:lang w:eastAsia="pt-BR"/>
        </w:rPr>
        <w:t>WILTON MINARINI DE SOUZA FILHO</w:t>
      </w:r>
    </w:p>
    <w:p w14:paraId="3DE5F988" w14:textId="77777777" w:rsidR="00023987" w:rsidRPr="00023987" w:rsidRDefault="00023987" w:rsidP="00023987">
      <w:pPr>
        <w:tabs>
          <w:tab w:val="left" w:pos="-3686"/>
        </w:tabs>
        <w:spacing w:after="0" w:line="240" w:lineRule="auto"/>
        <w:jc w:val="center"/>
        <w:rPr>
          <w:rFonts w:ascii="Arial" w:eastAsia="Times New Roman" w:hAnsi="Arial" w:cs="Arial"/>
          <w:b/>
          <w:bCs/>
          <w:sz w:val="24"/>
          <w:szCs w:val="24"/>
          <w:lang w:eastAsia="pt-BR"/>
        </w:rPr>
      </w:pPr>
      <w:r w:rsidRPr="00023987">
        <w:rPr>
          <w:rFonts w:ascii="Arial" w:eastAsia="Times New Roman" w:hAnsi="Arial" w:cs="Arial"/>
          <w:b/>
          <w:bCs/>
          <w:sz w:val="24"/>
          <w:szCs w:val="24"/>
          <w:lang w:eastAsia="pt-BR"/>
        </w:rPr>
        <w:t>Vereador</w:t>
      </w:r>
    </w:p>
    <w:p w14:paraId="46107696" w14:textId="75F7A794" w:rsidR="00B00C52" w:rsidRPr="005A3E10" w:rsidRDefault="00B00C52" w:rsidP="00023987">
      <w:pPr>
        <w:tabs>
          <w:tab w:val="left" w:pos="-3686"/>
        </w:tabs>
        <w:spacing w:after="0"/>
        <w:jc w:val="center"/>
        <w:rPr>
          <w:rFonts w:ascii="Arial" w:eastAsia="Times New Roman" w:hAnsi="Arial" w:cs="Arial"/>
          <w:sz w:val="24"/>
          <w:szCs w:val="24"/>
          <w:lang w:eastAsia="pt-BR"/>
        </w:rPr>
      </w:pPr>
    </w:p>
    <w:sectPr w:rsidR="00B00C52" w:rsidRPr="005A3E10" w:rsidSect="00CE7E60">
      <w:headerReference w:type="even" r:id="rId7"/>
      <w:headerReference w:type="default" r:id="rId8"/>
      <w:footerReference w:type="default" r:id="rId9"/>
      <w:headerReference w:type="first" r:id="rId10"/>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5CE80" w14:textId="77777777" w:rsidR="00E46497" w:rsidRDefault="00E46497" w:rsidP="00CE7E60">
      <w:pPr>
        <w:spacing w:after="0" w:line="240" w:lineRule="auto"/>
      </w:pPr>
      <w:r>
        <w:separator/>
      </w:r>
    </w:p>
  </w:endnote>
  <w:endnote w:type="continuationSeparator" w:id="0">
    <w:p w14:paraId="19ECDFA8" w14:textId="77777777" w:rsidR="00E46497" w:rsidRDefault="00E46497"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2A5E" w14:textId="77777777" w:rsidR="00CE7E60" w:rsidRDefault="00CE7E60">
    <w:pPr>
      <w:pStyle w:val="Rodap"/>
      <w:pBdr>
        <w:bottom w:val="single" w:sz="12" w:space="1" w:color="auto"/>
      </w:pBdr>
    </w:pPr>
  </w:p>
  <w:p w14:paraId="28BC2181" w14:textId="706E83FE" w:rsidR="00CE7E60" w:rsidRDefault="00540FD8" w:rsidP="007D7AEA">
    <w:pPr>
      <w:pStyle w:val="Rodap"/>
      <w:jc w:val="center"/>
    </w:pPr>
    <w:r>
      <w:rPr>
        <w:noProof/>
        <w:lang w:eastAsia="pt-BR"/>
      </w:rPr>
      <w:drawing>
        <wp:anchor distT="0" distB="0" distL="114300" distR="114300" simplePos="0" relativeHeight="251656192" behindDoc="1" locked="0" layoutInCell="1" allowOverlap="1" wp14:anchorId="0E5E7542" wp14:editId="58C52231">
          <wp:simplePos x="0" y="0"/>
          <wp:positionH relativeFrom="column">
            <wp:posOffset>3681095</wp:posOffset>
          </wp:positionH>
          <wp:positionV relativeFrom="paragraph">
            <wp:posOffset>125730</wp:posOffset>
          </wp:positionV>
          <wp:extent cx="383540" cy="271145"/>
          <wp:effectExtent l="0" t="0" r="0" b="0"/>
          <wp:wrapNone/>
          <wp:docPr id="10" name="Imagem 10" descr="Image result for 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si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3540" cy="271145"/>
                  </a:xfrm>
                  <a:prstGeom prst="rect">
                    <a:avLst/>
                  </a:prstGeom>
                  <a:noFill/>
                  <a:ln>
                    <a:noFill/>
                  </a:ln>
                </pic:spPr>
              </pic:pic>
            </a:graphicData>
          </a:graphic>
        </wp:anchor>
      </w:drawing>
    </w:r>
    <w:r w:rsidR="00CE7E60">
      <w:t xml:space="preserve">Av. Carlos de Medeiros, </w:t>
    </w:r>
    <w:r w:rsidR="00023987">
      <w:t>231</w:t>
    </w:r>
    <w:r w:rsidR="00CE7E60">
      <w:t>, Centro, Baixo Guandu-ES, 29 730-000, Fone (27) 3732-1644</w:t>
    </w:r>
  </w:p>
  <w:p w14:paraId="545E2508" w14:textId="77777777"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229A5" w14:textId="77777777" w:rsidR="00E46497" w:rsidRDefault="00E46497" w:rsidP="00CE7E60">
      <w:pPr>
        <w:spacing w:after="0" w:line="240" w:lineRule="auto"/>
      </w:pPr>
      <w:r>
        <w:separator/>
      </w:r>
    </w:p>
  </w:footnote>
  <w:footnote w:type="continuationSeparator" w:id="0">
    <w:p w14:paraId="52D9D74C" w14:textId="77777777" w:rsidR="00E46497" w:rsidRDefault="00E46497" w:rsidP="00CE7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CBFC3" w14:textId="77777777" w:rsidR="007D7AEA" w:rsidRDefault="00023987">
    <w:pPr>
      <w:pStyle w:val="Cabealho"/>
    </w:pPr>
    <w:r>
      <w:rPr>
        <w:noProof/>
        <w:lang w:eastAsia="pt-BR"/>
      </w:rPr>
      <w:pict w14:anchorId="5D6D5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B43A0" w14:textId="77777777" w:rsidR="00CE7E60" w:rsidRDefault="00023987" w:rsidP="00CE7E60">
    <w:pPr>
      <w:pStyle w:val="Cabealho"/>
      <w:jc w:val="center"/>
      <w:rPr>
        <w:b/>
        <w:spacing w:val="40"/>
      </w:rPr>
    </w:pPr>
    <w:r>
      <w:rPr>
        <w:b/>
        <w:noProof/>
        <w:spacing w:val="40"/>
        <w:lang w:eastAsia="pt-BR"/>
      </w:rPr>
      <w:pict w14:anchorId="46D4B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sidR="00540FD8">
      <w:rPr>
        <w:b/>
        <w:noProof/>
        <w:spacing w:val="40"/>
        <w:lang w:eastAsia="pt-BR"/>
      </w:rPr>
      <w:drawing>
        <wp:inline distT="0" distB="0" distL="0" distR="0" wp14:anchorId="6AB33103" wp14:editId="776C3C9E">
          <wp:extent cx="826770" cy="817880"/>
          <wp:effectExtent l="0" t="0" r="0" b="1270"/>
          <wp:docPr id="1" name="Imagem 1" descr="Brasao de Baixo Gu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de Baixo Guan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770" cy="817880"/>
                  </a:xfrm>
                  <a:prstGeom prst="rect">
                    <a:avLst/>
                  </a:prstGeom>
                  <a:noFill/>
                  <a:ln>
                    <a:noFill/>
                  </a:ln>
                </pic:spPr>
              </pic:pic>
            </a:graphicData>
          </a:graphic>
        </wp:inline>
      </w:drawing>
    </w:r>
  </w:p>
  <w:p w14:paraId="62FE45A3" w14:textId="77777777"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14:paraId="4FC2695D" w14:textId="77777777" w:rsidR="00CE7E60" w:rsidRDefault="00CE7E60" w:rsidP="00CE7E60">
    <w:pPr>
      <w:pStyle w:val="Cabealho"/>
      <w:jc w:val="center"/>
    </w:pPr>
  </w:p>
  <w:p w14:paraId="7050E4E2" w14:textId="77777777" w:rsidR="00CE7E60" w:rsidRDefault="00CE7E60" w:rsidP="00CE7E60">
    <w:pPr>
      <w:pStyle w:val="Cabealho"/>
      <w:jc w:val="center"/>
    </w:pPr>
  </w:p>
  <w:p w14:paraId="6A69929B" w14:textId="77777777" w:rsidR="00CE7E60" w:rsidRDefault="00CE7E60" w:rsidP="00CE7E60">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F0EE" w14:textId="77777777" w:rsidR="007D7AEA" w:rsidRDefault="00023987">
    <w:pPr>
      <w:pStyle w:val="Cabealho"/>
    </w:pPr>
    <w:r>
      <w:rPr>
        <w:noProof/>
        <w:lang w:eastAsia="pt-BR"/>
      </w:rPr>
      <w:pict w14:anchorId="1DBD9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AC7488"/>
    <w:multiLevelType w:val="multilevel"/>
    <w:tmpl w:val="A9F4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4096" w:nlCheck="1" w:checkStyle="0"/>
  <w:proofState w:spelling="clean" w:grammar="clean"/>
  <w:attachedTemplate r:id="rId1"/>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82D"/>
    <w:rsid w:val="00023987"/>
    <w:rsid w:val="0004182D"/>
    <w:rsid w:val="00071717"/>
    <w:rsid w:val="00115F3A"/>
    <w:rsid w:val="00125BDA"/>
    <w:rsid w:val="001624DF"/>
    <w:rsid w:val="001F3E7A"/>
    <w:rsid w:val="00224492"/>
    <w:rsid w:val="00290E38"/>
    <w:rsid w:val="002D19F6"/>
    <w:rsid w:val="002E357E"/>
    <w:rsid w:val="002F12E6"/>
    <w:rsid w:val="00447B38"/>
    <w:rsid w:val="004640C7"/>
    <w:rsid w:val="005148C9"/>
    <w:rsid w:val="00540FD8"/>
    <w:rsid w:val="005A3E10"/>
    <w:rsid w:val="005B278E"/>
    <w:rsid w:val="006E3F3B"/>
    <w:rsid w:val="007460AF"/>
    <w:rsid w:val="0074681E"/>
    <w:rsid w:val="007D7AEA"/>
    <w:rsid w:val="00842F02"/>
    <w:rsid w:val="00886AC3"/>
    <w:rsid w:val="00892697"/>
    <w:rsid w:val="0097744D"/>
    <w:rsid w:val="00A124E8"/>
    <w:rsid w:val="00A45C0E"/>
    <w:rsid w:val="00AE5AD6"/>
    <w:rsid w:val="00AF64C3"/>
    <w:rsid w:val="00B00C52"/>
    <w:rsid w:val="00B14540"/>
    <w:rsid w:val="00B26162"/>
    <w:rsid w:val="00B80713"/>
    <w:rsid w:val="00BB52C1"/>
    <w:rsid w:val="00BE517B"/>
    <w:rsid w:val="00C1393D"/>
    <w:rsid w:val="00C174F6"/>
    <w:rsid w:val="00C7530B"/>
    <w:rsid w:val="00CD6345"/>
    <w:rsid w:val="00CE7E60"/>
    <w:rsid w:val="00D06198"/>
    <w:rsid w:val="00D53BDB"/>
    <w:rsid w:val="00D65347"/>
    <w:rsid w:val="00D77DA7"/>
    <w:rsid w:val="00DC14FD"/>
    <w:rsid w:val="00E00C96"/>
    <w:rsid w:val="00E269DA"/>
    <w:rsid w:val="00E46497"/>
    <w:rsid w:val="00E767F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17E103A"/>
  <w15:docId w15:val="{14B1375E-E5EC-4D2E-8B88-BC0D7D05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2D"/>
    <w:pPr>
      <w:spacing w:after="200" w:line="360"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semiHidden/>
    <w:unhideWhenUsed/>
    <w:rsid w:val="00125BD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125BDA"/>
    <w:rPr>
      <w:b/>
      <w:bCs/>
    </w:rPr>
  </w:style>
  <w:style w:type="paragraph" w:styleId="Textodebalo">
    <w:name w:val="Balloon Text"/>
    <w:basedOn w:val="Normal"/>
    <w:link w:val="TextodebaloChar"/>
    <w:uiPriority w:val="99"/>
    <w:semiHidden/>
    <w:unhideWhenUsed/>
    <w:rsid w:val="00447B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7B38"/>
    <w:rPr>
      <w:rFonts w:ascii="Tahoma" w:hAnsi="Tahoma" w:cs="Tahoma"/>
      <w:sz w:val="16"/>
      <w:szCs w:val="16"/>
      <w:lang w:eastAsia="en-US"/>
    </w:rPr>
  </w:style>
  <w:style w:type="character" w:styleId="Hyperlink">
    <w:name w:val="Hyperlink"/>
    <w:basedOn w:val="Fontepargpadro"/>
    <w:uiPriority w:val="99"/>
    <w:semiHidden/>
    <w:unhideWhenUsed/>
    <w:rsid w:val="00B80713"/>
    <w:rPr>
      <w:color w:val="0000FF"/>
      <w:u w:val="single"/>
    </w:rPr>
  </w:style>
  <w:style w:type="paragraph" w:styleId="Ttulo">
    <w:name w:val="Title"/>
    <w:basedOn w:val="Normal"/>
    <w:link w:val="TtuloChar"/>
    <w:qFormat/>
    <w:rsid w:val="005148C9"/>
    <w:pPr>
      <w:spacing w:after="0" w:line="240" w:lineRule="auto"/>
      <w:jc w:val="center"/>
    </w:pPr>
    <w:rPr>
      <w:rFonts w:ascii="Times New Roman" w:eastAsia="Times New Roman" w:hAnsi="Times New Roman"/>
      <w:sz w:val="40"/>
      <w:szCs w:val="20"/>
      <w:lang w:eastAsia="pt-BR"/>
    </w:rPr>
  </w:style>
  <w:style w:type="character" w:customStyle="1" w:styleId="TtuloChar">
    <w:name w:val="Título Char"/>
    <w:basedOn w:val="Fontepargpadro"/>
    <w:link w:val="Ttulo"/>
    <w:rsid w:val="005148C9"/>
    <w:rPr>
      <w:rFonts w:ascii="Times New Roman" w:eastAsia="Times New Roman" w:hAnsi="Times New Roman"/>
      <w:sz w:val="40"/>
    </w:rPr>
  </w:style>
  <w:style w:type="paragraph" w:customStyle="1" w:styleId="textomiolo">
    <w:name w:val="textomiolo"/>
    <w:basedOn w:val="Normal"/>
    <w:rsid w:val="00023987"/>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miolo-">
    <w:name w:val="textomiolo-"/>
    <w:basedOn w:val="Normal"/>
    <w:rsid w:val="00023987"/>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664518">
      <w:bodyDiv w:val="1"/>
      <w:marLeft w:val="0"/>
      <w:marRight w:val="0"/>
      <w:marTop w:val="0"/>
      <w:marBottom w:val="0"/>
      <w:divBdr>
        <w:top w:val="none" w:sz="0" w:space="0" w:color="auto"/>
        <w:left w:val="none" w:sz="0" w:space="0" w:color="auto"/>
        <w:bottom w:val="none" w:sz="0" w:space="0" w:color="auto"/>
        <w:right w:val="none" w:sz="0" w:space="0" w:color="auto"/>
      </w:divBdr>
      <w:divsChild>
        <w:div w:id="9525882">
          <w:marLeft w:val="0"/>
          <w:marRight w:val="0"/>
          <w:marTop w:val="0"/>
          <w:marBottom w:val="0"/>
          <w:divBdr>
            <w:top w:val="none" w:sz="0" w:space="0" w:color="auto"/>
            <w:left w:val="none" w:sz="0" w:space="0" w:color="auto"/>
            <w:bottom w:val="none" w:sz="0" w:space="0" w:color="auto"/>
            <w:right w:val="none" w:sz="0" w:space="0" w:color="auto"/>
          </w:divBdr>
        </w:div>
      </w:divsChild>
    </w:div>
    <w:div w:id="979533439">
      <w:bodyDiv w:val="1"/>
      <w:marLeft w:val="0"/>
      <w:marRight w:val="0"/>
      <w:marTop w:val="0"/>
      <w:marBottom w:val="0"/>
      <w:divBdr>
        <w:top w:val="none" w:sz="0" w:space="0" w:color="auto"/>
        <w:left w:val="none" w:sz="0" w:space="0" w:color="auto"/>
        <w:bottom w:val="none" w:sz="0" w:space="0" w:color="auto"/>
        <w:right w:val="none" w:sz="0" w:space="0" w:color="auto"/>
      </w:divBdr>
    </w:div>
    <w:div w:id="199657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http://www.trensurb.gov.br/imagens/logo-sic.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Downloads\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PapelTimbrado2018</Template>
  <TotalTime>0</TotalTime>
  <Pages>4</Pages>
  <Words>653</Words>
  <Characters>3532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Brena</dc:creator>
  <cp:lastModifiedBy>Maria Rita Almeida Moares Araújo</cp:lastModifiedBy>
  <cp:revision>2</cp:revision>
  <cp:lastPrinted>2020-09-08T12:06:00Z</cp:lastPrinted>
  <dcterms:created xsi:type="dcterms:W3CDTF">2020-09-08T12:06:00Z</dcterms:created>
  <dcterms:modified xsi:type="dcterms:W3CDTF">2020-09-08T12:06:00Z</dcterms:modified>
</cp:coreProperties>
</file>