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FF42C" w14:textId="5F4A226C" w:rsidR="0012598C" w:rsidRPr="0012598C" w:rsidRDefault="0012598C" w:rsidP="00B53F8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2598C">
        <w:rPr>
          <w:rFonts w:ascii="Arial" w:hAnsi="Arial" w:cs="Arial"/>
          <w:b/>
          <w:bCs/>
          <w:sz w:val="24"/>
          <w:szCs w:val="24"/>
        </w:rPr>
        <w:t>PROJETO DE RESOLUÇÃO Nº 0</w:t>
      </w:r>
      <w:r w:rsidR="00B53F86">
        <w:rPr>
          <w:rFonts w:ascii="Arial" w:hAnsi="Arial" w:cs="Arial"/>
          <w:b/>
          <w:bCs/>
          <w:sz w:val="24"/>
          <w:szCs w:val="24"/>
        </w:rPr>
        <w:t>2</w:t>
      </w:r>
      <w:r w:rsidRPr="0012598C">
        <w:rPr>
          <w:rFonts w:ascii="Arial" w:hAnsi="Arial" w:cs="Arial"/>
          <w:b/>
          <w:bCs/>
          <w:sz w:val="24"/>
          <w:szCs w:val="24"/>
        </w:rPr>
        <w:t>/2020</w:t>
      </w:r>
    </w:p>
    <w:p w14:paraId="2272E7C6" w14:textId="77777777" w:rsidR="0012598C" w:rsidRPr="0012598C" w:rsidRDefault="0012598C" w:rsidP="0012598C">
      <w:pPr>
        <w:jc w:val="both"/>
        <w:rPr>
          <w:rFonts w:ascii="Arial" w:hAnsi="Arial" w:cs="Arial"/>
          <w:sz w:val="24"/>
          <w:szCs w:val="24"/>
        </w:rPr>
      </w:pPr>
    </w:p>
    <w:p w14:paraId="2D325293" w14:textId="567D4EC3" w:rsidR="0012598C" w:rsidRPr="0012598C" w:rsidRDefault="0012598C" w:rsidP="0012598C">
      <w:pPr>
        <w:jc w:val="both"/>
        <w:rPr>
          <w:rFonts w:ascii="Arial" w:hAnsi="Arial" w:cs="Arial"/>
          <w:sz w:val="24"/>
          <w:szCs w:val="24"/>
        </w:rPr>
      </w:pPr>
      <w:r w:rsidRPr="0012598C">
        <w:rPr>
          <w:rFonts w:ascii="Arial" w:hAnsi="Arial" w:cs="Arial"/>
          <w:sz w:val="24"/>
          <w:szCs w:val="24"/>
        </w:rPr>
        <w:t xml:space="preserve">DISPÕE SOBRE OS PROCESSOS LEGISLATIVO E ADMINISTRATIVO ELETRÔNICOS, </w:t>
      </w:r>
      <w:r w:rsidR="00A6158A">
        <w:rPr>
          <w:rFonts w:ascii="Arial" w:hAnsi="Arial" w:cs="Arial"/>
          <w:sz w:val="24"/>
          <w:szCs w:val="24"/>
        </w:rPr>
        <w:t>ALTERA</w:t>
      </w:r>
      <w:r w:rsidRPr="00060901">
        <w:rPr>
          <w:rFonts w:ascii="Arial" w:hAnsi="Arial" w:cs="Arial"/>
          <w:sz w:val="24"/>
          <w:szCs w:val="24"/>
        </w:rPr>
        <w:t xml:space="preserve"> </w:t>
      </w:r>
      <w:r w:rsidR="00A6158A">
        <w:rPr>
          <w:rFonts w:ascii="Arial" w:hAnsi="Arial" w:cs="Arial"/>
          <w:sz w:val="24"/>
          <w:szCs w:val="24"/>
        </w:rPr>
        <w:t>N</w:t>
      </w:r>
      <w:r w:rsidRPr="00060901">
        <w:rPr>
          <w:rFonts w:ascii="Arial" w:hAnsi="Arial" w:cs="Arial"/>
          <w:sz w:val="24"/>
          <w:szCs w:val="24"/>
        </w:rPr>
        <w:t xml:space="preserve">O ART. </w:t>
      </w:r>
      <w:r w:rsidR="00B53F86">
        <w:rPr>
          <w:rFonts w:ascii="Arial" w:hAnsi="Arial" w:cs="Arial"/>
          <w:sz w:val="24"/>
          <w:szCs w:val="24"/>
        </w:rPr>
        <w:t>85</w:t>
      </w:r>
      <w:r w:rsidRPr="00060901">
        <w:rPr>
          <w:rFonts w:ascii="Arial" w:hAnsi="Arial" w:cs="Arial"/>
          <w:sz w:val="24"/>
          <w:szCs w:val="24"/>
        </w:rPr>
        <w:t>,</w:t>
      </w:r>
      <w:r w:rsidR="00B53F86">
        <w:rPr>
          <w:rFonts w:ascii="Arial" w:hAnsi="Arial" w:cs="Arial"/>
          <w:sz w:val="24"/>
          <w:szCs w:val="24"/>
        </w:rPr>
        <w:t xml:space="preserve"> O</w:t>
      </w:r>
      <w:r w:rsidRPr="00060901">
        <w:rPr>
          <w:rFonts w:ascii="Arial" w:hAnsi="Arial" w:cs="Arial"/>
          <w:sz w:val="24"/>
          <w:szCs w:val="24"/>
        </w:rPr>
        <w:t xml:space="preserve"> §</w:t>
      </w:r>
      <w:r w:rsidR="00060901" w:rsidRPr="00060901">
        <w:rPr>
          <w:rFonts w:ascii="Arial" w:hAnsi="Arial" w:cs="Arial"/>
          <w:sz w:val="24"/>
          <w:szCs w:val="24"/>
        </w:rPr>
        <w:t>1</w:t>
      </w:r>
      <w:r w:rsidRPr="00060901">
        <w:rPr>
          <w:rFonts w:ascii="Arial" w:hAnsi="Arial" w:cs="Arial"/>
          <w:sz w:val="24"/>
          <w:szCs w:val="24"/>
        </w:rPr>
        <w:t xml:space="preserve">º E </w:t>
      </w:r>
      <w:r w:rsidR="00A6158A">
        <w:rPr>
          <w:rFonts w:ascii="Arial" w:hAnsi="Arial" w:cs="Arial"/>
          <w:sz w:val="24"/>
          <w:szCs w:val="24"/>
        </w:rPr>
        <w:t>ACRESCENTA O § 3º</w:t>
      </w:r>
      <w:r w:rsidRPr="00060901">
        <w:rPr>
          <w:rFonts w:ascii="Arial" w:hAnsi="Arial" w:cs="Arial"/>
          <w:sz w:val="24"/>
          <w:szCs w:val="24"/>
        </w:rPr>
        <w:t>, COM OBSERVÂNCIA DA LEI 12.527/2011 – LEI DE ACESSO À INFORMAÇÃO</w:t>
      </w:r>
    </w:p>
    <w:p w14:paraId="7E969B5A" w14:textId="25DF0535" w:rsidR="0012598C" w:rsidRDefault="0012598C" w:rsidP="0012598C">
      <w:pPr>
        <w:jc w:val="both"/>
        <w:rPr>
          <w:rFonts w:ascii="Arial" w:hAnsi="Arial" w:cs="Arial"/>
          <w:sz w:val="24"/>
          <w:szCs w:val="24"/>
        </w:rPr>
      </w:pPr>
    </w:p>
    <w:p w14:paraId="2102CAA4" w14:textId="77777777" w:rsidR="0012598C" w:rsidRPr="00A44526" w:rsidRDefault="0012598C" w:rsidP="0012598C">
      <w:pPr>
        <w:jc w:val="center"/>
        <w:rPr>
          <w:rFonts w:ascii="Arial" w:hAnsi="Arial" w:cs="Arial"/>
          <w:b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>Autoria: Mesa Diretora</w:t>
      </w:r>
    </w:p>
    <w:p w14:paraId="0324B80B" w14:textId="77777777" w:rsidR="0012598C" w:rsidRDefault="0012598C" w:rsidP="0012598C">
      <w:pPr>
        <w:jc w:val="both"/>
        <w:rPr>
          <w:rFonts w:ascii="Arial" w:hAnsi="Arial" w:cs="Arial"/>
          <w:b/>
          <w:sz w:val="24"/>
          <w:szCs w:val="24"/>
        </w:rPr>
      </w:pPr>
    </w:p>
    <w:p w14:paraId="32B535E5" w14:textId="77777777" w:rsidR="0012598C" w:rsidRPr="00A44526" w:rsidRDefault="0012598C" w:rsidP="0012598C">
      <w:pPr>
        <w:jc w:val="both"/>
        <w:rPr>
          <w:rFonts w:ascii="Arial" w:hAnsi="Arial" w:cs="Arial"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>WILTON MINARINI DE SOUZA FILHO</w:t>
      </w:r>
      <w:r w:rsidRPr="00A44526">
        <w:rPr>
          <w:rFonts w:ascii="Arial" w:hAnsi="Arial" w:cs="Arial"/>
          <w:sz w:val="24"/>
          <w:szCs w:val="24"/>
        </w:rPr>
        <w:t xml:space="preserve">, Presidente da Câmara Municipal de Baixo Guandu, Estado do Espírito Santo, usando de suas atribuições legais e regimentais de acordo com artigo 34, IV, da Lei nº 1.380/90 (LOM) e artigo 29, IV, da Resolução nº 016/90 (Regimento Interno), faço saber que a Câmara Municipal, </w:t>
      </w:r>
      <w:r w:rsidRPr="00F82009">
        <w:rPr>
          <w:rFonts w:ascii="Arial" w:hAnsi="Arial" w:cs="Arial"/>
          <w:b/>
          <w:sz w:val="24"/>
          <w:szCs w:val="24"/>
        </w:rPr>
        <w:t>APROVOU</w:t>
      </w:r>
      <w:r w:rsidRPr="00A44526">
        <w:rPr>
          <w:rFonts w:ascii="Arial" w:hAnsi="Arial" w:cs="Arial"/>
          <w:sz w:val="24"/>
          <w:szCs w:val="24"/>
        </w:rPr>
        <w:t xml:space="preserve"> e eu </w:t>
      </w:r>
      <w:r w:rsidRPr="00F82009">
        <w:rPr>
          <w:rFonts w:ascii="Arial" w:hAnsi="Arial" w:cs="Arial"/>
          <w:b/>
          <w:sz w:val="24"/>
          <w:szCs w:val="24"/>
        </w:rPr>
        <w:t>PROMULGO</w:t>
      </w:r>
      <w:r w:rsidRPr="00A44526">
        <w:rPr>
          <w:rFonts w:ascii="Arial" w:hAnsi="Arial" w:cs="Arial"/>
          <w:sz w:val="24"/>
          <w:szCs w:val="24"/>
        </w:rPr>
        <w:t xml:space="preserve"> a seguinte </w:t>
      </w:r>
      <w:r w:rsidRPr="00A44526">
        <w:rPr>
          <w:rFonts w:ascii="Arial" w:hAnsi="Arial" w:cs="Arial"/>
          <w:b/>
          <w:sz w:val="24"/>
          <w:szCs w:val="24"/>
        </w:rPr>
        <w:t>RESOLUÇÃO</w:t>
      </w:r>
      <w:r w:rsidRPr="00A44526">
        <w:rPr>
          <w:rFonts w:ascii="Arial" w:hAnsi="Arial" w:cs="Arial"/>
          <w:sz w:val="24"/>
          <w:szCs w:val="24"/>
        </w:rPr>
        <w:t>:</w:t>
      </w:r>
    </w:p>
    <w:p w14:paraId="77D77DD2" w14:textId="77777777" w:rsidR="0012598C" w:rsidRPr="0012598C" w:rsidRDefault="0012598C" w:rsidP="0012598C">
      <w:pPr>
        <w:jc w:val="both"/>
        <w:rPr>
          <w:rFonts w:ascii="Arial" w:hAnsi="Arial" w:cs="Arial"/>
          <w:sz w:val="24"/>
          <w:szCs w:val="24"/>
        </w:rPr>
      </w:pPr>
    </w:p>
    <w:p w14:paraId="72D2D69C" w14:textId="77777777" w:rsidR="0012598C" w:rsidRPr="006E60A3" w:rsidRDefault="0012598C" w:rsidP="006E60A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E60A3">
        <w:rPr>
          <w:rFonts w:ascii="Arial" w:hAnsi="Arial" w:cs="Arial"/>
          <w:b/>
          <w:bCs/>
          <w:sz w:val="24"/>
          <w:szCs w:val="24"/>
        </w:rPr>
        <w:t>RESOLUÇÃO</w:t>
      </w:r>
    </w:p>
    <w:p w14:paraId="1D8015E3" w14:textId="77777777" w:rsidR="0012598C" w:rsidRPr="0012598C" w:rsidRDefault="0012598C" w:rsidP="0012598C">
      <w:pPr>
        <w:jc w:val="both"/>
        <w:rPr>
          <w:rFonts w:ascii="Arial" w:hAnsi="Arial" w:cs="Arial"/>
          <w:sz w:val="24"/>
          <w:szCs w:val="24"/>
        </w:rPr>
      </w:pPr>
    </w:p>
    <w:p w14:paraId="48A8EC33" w14:textId="1DB12E0B" w:rsidR="00B53F86" w:rsidRDefault="00B53F86" w:rsidP="00B53F86">
      <w:pPr>
        <w:pStyle w:val="NormalWeb"/>
        <w:spacing w:line="200" w:lineRule="atLeast"/>
        <w:jc w:val="both"/>
        <w:rPr>
          <w:rFonts w:ascii="Arial" w:hAnsi="Arial"/>
        </w:rPr>
      </w:pPr>
      <w:r>
        <w:rPr>
          <w:rFonts w:ascii="Arial" w:hAnsi="Arial" w:cs="Nimbus Roman No9 L"/>
          <w:b/>
          <w:bCs/>
        </w:rPr>
        <w:t>Art. 1º.</w:t>
      </w:r>
      <w:r>
        <w:rPr>
          <w:rFonts w:ascii="Arial" w:hAnsi="Arial" w:cs="Nimbus Roman No9 L"/>
          <w:bCs/>
        </w:rPr>
        <w:t xml:space="preserve"> </w:t>
      </w:r>
      <w:r w:rsidR="00A6158A">
        <w:rPr>
          <w:rFonts w:ascii="Arial" w:hAnsi="Arial" w:cs="Nimbus Roman No9 L"/>
          <w:bCs/>
        </w:rPr>
        <w:t>O Regimento Interno</w:t>
      </w:r>
      <w:r>
        <w:rPr>
          <w:rFonts w:ascii="Arial" w:hAnsi="Arial" w:cs="Nimbus Roman No9 L"/>
          <w:bCs/>
        </w:rPr>
        <w:t xml:space="preserve"> passa a vigorar com as seguintes alterações, inclusões e supressões:</w:t>
      </w:r>
    </w:p>
    <w:p w14:paraId="137A337A" w14:textId="25592617" w:rsidR="00B53F86" w:rsidRDefault="00B53F86" w:rsidP="00B53F86">
      <w:pPr>
        <w:pStyle w:val="Standard"/>
        <w:ind w:left="15"/>
        <w:jc w:val="both"/>
        <w:rPr>
          <w:rFonts w:ascii="Arial" w:hAnsi="Arial" w:cs="Nimbus Roman No9 L"/>
          <w:i/>
          <w:iCs/>
        </w:rPr>
      </w:pPr>
      <w:r>
        <w:rPr>
          <w:rFonts w:ascii="Arial" w:hAnsi="Arial" w:cs="Nimbus Roman No9 L"/>
          <w:i/>
          <w:iCs/>
        </w:rPr>
        <w:t xml:space="preserve">Art. </w:t>
      </w:r>
      <w:r w:rsidR="00A6158A">
        <w:rPr>
          <w:rFonts w:ascii="Arial" w:hAnsi="Arial" w:cs="Nimbus Roman No9 L"/>
          <w:i/>
          <w:iCs/>
        </w:rPr>
        <w:t>85</w:t>
      </w:r>
      <w:r>
        <w:rPr>
          <w:rFonts w:ascii="Arial" w:hAnsi="Arial" w:cs="Nimbus Roman No9 L"/>
          <w:i/>
          <w:iCs/>
        </w:rPr>
        <w:t>. […]</w:t>
      </w:r>
    </w:p>
    <w:p w14:paraId="521585B8" w14:textId="77777777" w:rsidR="00B53F86" w:rsidRDefault="00B53F86" w:rsidP="00B53F86">
      <w:pPr>
        <w:pStyle w:val="Standard"/>
        <w:ind w:left="15"/>
        <w:jc w:val="both"/>
        <w:rPr>
          <w:rFonts w:ascii="Arial" w:hAnsi="Arial" w:cs="Nimbus Roman No9 L"/>
          <w:i/>
          <w:iCs/>
        </w:rPr>
      </w:pPr>
    </w:p>
    <w:p w14:paraId="1EB7B8BD" w14:textId="77777777" w:rsidR="00B53F86" w:rsidRDefault="00B53F86" w:rsidP="00B53F86">
      <w:pPr>
        <w:pStyle w:val="Standard"/>
        <w:ind w:left="15"/>
        <w:jc w:val="both"/>
        <w:rPr>
          <w:rFonts w:ascii="Arial" w:hAnsi="Arial" w:cs="Nimbus Roman No9 L"/>
          <w:i/>
          <w:iCs/>
        </w:rPr>
      </w:pPr>
      <w:r>
        <w:rPr>
          <w:rFonts w:ascii="Arial" w:hAnsi="Arial" w:cs="Nimbus Roman No9 L"/>
          <w:i/>
          <w:iCs/>
        </w:rPr>
        <w:t>§1º As proposições e documentos do processo legislativo serão apresentadas e tramitarão de forma eletrônica.</w:t>
      </w:r>
    </w:p>
    <w:p w14:paraId="0936FCC9" w14:textId="77777777" w:rsidR="00B53F86" w:rsidRDefault="00B53F86" w:rsidP="00B53F86">
      <w:pPr>
        <w:pStyle w:val="Standard"/>
        <w:ind w:left="15"/>
        <w:jc w:val="both"/>
        <w:rPr>
          <w:rFonts w:ascii="Arial" w:hAnsi="Arial" w:cs="Nimbus Roman No9 L"/>
          <w:i/>
          <w:iCs/>
        </w:rPr>
      </w:pPr>
    </w:p>
    <w:p w14:paraId="1D8C617F" w14:textId="4DFAF389" w:rsidR="00B53F86" w:rsidRDefault="00B53F86" w:rsidP="00B53F86">
      <w:pPr>
        <w:pStyle w:val="Standard"/>
        <w:ind w:left="15"/>
        <w:jc w:val="both"/>
        <w:rPr>
          <w:rFonts w:ascii="Arial" w:hAnsi="Arial" w:cs="Nimbus Roman No9 L"/>
          <w:i/>
          <w:iCs/>
        </w:rPr>
      </w:pPr>
      <w:r>
        <w:rPr>
          <w:rFonts w:ascii="Arial" w:hAnsi="Arial" w:cs="Nimbus Roman No9 L"/>
          <w:i/>
          <w:iCs/>
        </w:rPr>
        <w:t>§2º.</w:t>
      </w:r>
      <w:r w:rsidR="00A6158A" w:rsidRPr="00A6158A">
        <w:rPr>
          <w:rFonts w:ascii="Arial" w:hAnsi="Arial" w:cs="Arial"/>
          <w:i/>
          <w:iCs/>
        </w:rPr>
        <w:t xml:space="preserve"> </w:t>
      </w:r>
      <w:r w:rsidR="00A6158A">
        <w:rPr>
          <w:rFonts w:ascii="Arial" w:hAnsi="Arial" w:cs="Arial"/>
          <w:i/>
          <w:iCs/>
        </w:rPr>
        <w:t>........</w:t>
      </w:r>
    </w:p>
    <w:p w14:paraId="1EFE4DA5" w14:textId="77777777" w:rsidR="00A6158A" w:rsidRDefault="00A6158A" w:rsidP="00A6158A">
      <w:pPr>
        <w:jc w:val="both"/>
        <w:rPr>
          <w:rFonts w:ascii="Arial" w:hAnsi="Arial" w:cs="Nimbus Roman No9 L"/>
          <w:i/>
          <w:iCs/>
        </w:rPr>
      </w:pPr>
    </w:p>
    <w:p w14:paraId="3E382A9E" w14:textId="35BF868F" w:rsidR="00A6158A" w:rsidRDefault="00A6158A" w:rsidP="00A6158A">
      <w:pPr>
        <w:jc w:val="both"/>
        <w:rPr>
          <w:rFonts w:ascii="Arial" w:hAnsi="Arial" w:cs="Nimbus Roman No9 L"/>
          <w:i/>
          <w:iCs/>
        </w:rPr>
      </w:pPr>
      <w:r>
        <w:rPr>
          <w:rFonts w:ascii="Arial" w:hAnsi="Arial" w:cs="Nimbus Roman No9 L"/>
          <w:i/>
          <w:iCs/>
        </w:rPr>
        <w:t>§</w:t>
      </w:r>
      <w:r>
        <w:rPr>
          <w:rFonts w:ascii="Arial" w:hAnsi="Arial" w:cs="Nimbus Roman No9 L"/>
          <w:i/>
          <w:iCs/>
        </w:rPr>
        <w:t>3</w:t>
      </w:r>
      <w:r>
        <w:rPr>
          <w:rFonts w:ascii="Arial" w:hAnsi="Arial" w:cs="Nimbus Roman No9 L"/>
          <w:i/>
          <w:iCs/>
        </w:rPr>
        <w:t>º A Resolução disporá sobre o processo legislativo eletrônico, protocolo e comunicação entre os Poderes Legislativo e Executivo e sobre a assinatura digital das proposições e documentos na Câmara Municipal de Baixo Guandu, este em conformidade com a legislação federal pertinente</w:t>
      </w:r>
      <w:r>
        <w:rPr>
          <w:rFonts w:ascii="Arial" w:hAnsi="Arial" w:cs="Nimbus Roman No9 L"/>
          <w:i/>
          <w:iCs/>
        </w:rPr>
        <w:t xml:space="preserve"> </w:t>
      </w:r>
    </w:p>
    <w:p w14:paraId="0F99E575" w14:textId="1E047440" w:rsidR="00A6158A" w:rsidRDefault="00A6158A" w:rsidP="00A6158A">
      <w:pPr>
        <w:jc w:val="both"/>
        <w:rPr>
          <w:rFonts w:ascii="Arial" w:hAnsi="Arial" w:cs="Nimbus Roman No9 L"/>
          <w:i/>
          <w:iCs/>
        </w:rPr>
      </w:pPr>
    </w:p>
    <w:p w14:paraId="2AB68C58" w14:textId="77777777" w:rsidR="00A6158A" w:rsidRDefault="00A6158A" w:rsidP="00A6158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911B8">
        <w:rPr>
          <w:rFonts w:ascii="Arial" w:hAnsi="Arial" w:cs="Arial"/>
          <w:sz w:val="24"/>
          <w:szCs w:val="24"/>
        </w:rPr>
        <w:t xml:space="preserve">CÂMARA MUNIICPAL DE BAIXO GUANDU/ES, “PALÁCIO MONSENHOR ALONSO LEITE”, AOS </w:t>
      </w:r>
      <w:r>
        <w:rPr>
          <w:rFonts w:ascii="Arial" w:hAnsi="Arial" w:cs="Arial"/>
          <w:sz w:val="24"/>
          <w:szCs w:val="24"/>
        </w:rPr>
        <w:t>DEZOITO</w:t>
      </w:r>
      <w:r w:rsidRPr="004911B8">
        <w:rPr>
          <w:rFonts w:ascii="Arial" w:hAnsi="Arial" w:cs="Arial"/>
          <w:sz w:val="24"/>
          <w:szCs w:val="24"/>
        </w:rPr>
        <w:t xml:space="preserve"> DIAS DO MÊS DE </w:t>
      </w:r>
      <w:r>
        <w:rPr>
          <w:rFonts w:ascii="Arial" w:hAnsi="Arial" w:cs="Arial"/>
          <w:sz w:val="24"/>
          <w:szCs w:val="24"/>
        </w:rPr>
        <w:t>NOVEMBRO</w:t>
      </w:r>
      <w:r w:rsidRPr="004911B8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20</w:t>
      </w:r>
      <w:r w:rsidRPr="004911B8">
        <w:rPr>
          <w:rFonts w:ascii="Arial" w:hAnsi="Arial" w:cs="Arial"/>
          <w:sz w:val="24"/>
          <w:szCs w:val="24"/>
        </w:rPr>
        <w:t>.</w:t>
      </w:r>
    </w:p>
    <w:p w14:paraId="3832D82C" w14:textId="77777777" w:rsidR="00A6158A" w:rsidRPr="004911B8" w:rsidRDefault="00A6158A" w:rsidP="00A6158A">
      <w:pPr>
        <w:jc w:val="both"/>
        <w:rPr>
          <w:rFonts w:ascii="Arial" w:hAnsi="Arial" w:cs="Arial"/>
          <w:sz w:val="24"/>
          <w:szCs w:val="24"/>
        </w:rPr>
      </w:pPr>
    </w:p>
    <w:p w14:paraId="119BDF69" w14:textId="77777777" w:rsidR="00A6158A" w:rsidRPr="004911B8" w:rsidRDefault="00A6158A" w:rsidP="00A6158A">
      <w:pPr>
        <w:jc w:val="center"/>
        <w:rPr>
          <w:rFonts w:ascii="Arial" w:hAnsi="Arial" w:cs="Arial"/>
          <w:sz w:val="24"/>
          <w:szCs w:val="24"/>
        </w:rPr>
      </w:pPr>
    </w:p>
    <w:p w14:paraId="23D6874D" w14:textId="77777777" w:rsidR="00A6158A" w:rsidRPr="00A44526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 xml:space="preserve">Wilton Minarini de Souza Filho                        </w:t>
      </w:r>
      <w:r>
        <w:rPr>
          <w:rFonts w:ascii="Arial" w:hAnsi="Arial" w:cs="Arial"/>
          <w:b/>
          <w:sz w:val="24"/>
          <w:szCs w:val="24"/>
        </w:rPr>
        <w:t>Sueli Alves Teodoro</w:t>
      </w:r>
    </w:p>
    <w:p w14:paraId="78116BBD" w14:textId="77777777" w:rsidR="00A6158A" w:rsidRPr="00A44526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A44526">
        <w:rPr>
          <w:rFonts w:ascii="Arial" w:hAnsi="Arial" w:cs="Arial"/>
          <w:b/>
          <w:sz w:val="24"/>
          <w:szCs w:val="24"/>
        </w:rPr>
        <w:t xml:space="preserve">Presidente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Pr="00A44526">
        <w:rPr>
          <w:rFonts w:ascii="Arial" w:hAnsi="Arial" w:cs="Arial"/>
          <w:b/>
          <w:sz w:val="24"/>
          <w:szCs w:val="24"/>
        </w:rPr>
        <w:t xml:space="preserve"> Vice-Presidente</w:t>
      </w:r>
    </w:p>
    <w:p w14:paraId="4F5F1889" w14:textId="77777777" w:rsidR="00A6158A" w:rsidRPr="00A44526" w:rsidRDefault="00A6158A" w:rsidP="00A6158A">
      <w:pPr>
        <w:jc w:val="center"/>
        <w:rPr>
          <w:rFonts w:ascii="Arial" w:hAnsi="Arial" w:cs="Arial"/>
          <w:b/>
          <w:sz w:val="24"/>
          <w:szCs w:val="24"/>
        </w:rPr>
      </w:pPr>
    </w:p>
    <w:p w14:paraId="0E3D28BF" w14:textId="77777777" w:rsidR="00A6158A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50ED38" w14:textId="77777777" w:rsidR="00A6158A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A96246" w14:textId="77777777" w:rsidR="00A6158A" w:rsidRPr="00A44526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Celma Cortês Bussular</w:t>
      </w:r>
      <w:r w:rsidRPr="00A44526">
        <w:rPr>
          <w:rFonts w:ascii="Arial" w:hAnsi="Arial" w:cs="Arial"/>
          <w:b/>
          <w:sz w:val="24"/>
          <w:szCs w:val="24"/>
        </w:rPr>
        <w:t xml:space="preserve">                                        José Carlos Vieira</w:t>
      </w:r>
    </w:p>
    <w:p w14:paraId="5F2BE49B" w14:textId="77777777" w:rsidR="00A6158A" w:rsidRPr="00A44526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ª</w:t>
      </w:r>
      <w:r w:rsidRPr="00A44526">
        <w:rPr>
          <w:rFonts w:ascii="Arial" w:hAnsi="Arial" w:cs="Arial"/>
          <w:b/>
          <w:sz w:val="24"/>
          <w:szCs w:val="24"/>
        </w:rPr>
        <w:t xml:space="preserve"> Secretári</w:t>
      </w:r>
      <w:r>
        <w:rPr>
          <w:rFonts w:ascii="Arial" w:hAnsi="Arial" w:cs="Arial"/>
          <w:b/>
          <w:sz w:val="24"/>
          <w:szCs w:val="24"/>
        </w:rPr>
        <w:t>a</w:t>
      </w:r>
      <w:r w:rsidRPr="00A44526">
        <w:rPr>
          <w:rFonts w:ascii="Arial" w:hAnsi="Arial" w:cs="Arial"/>
          <w:b/>
          <w:sz w:val="24"/>
          <w:szCs w:val="24"/>
        </w:rPr>
        <w:t xml:space="preserve">                                                       2º Secretário</w:t>
      </w:r>
    </w:p>
    <w:p w14:paraId="31EDEB98" w14:textId="77777777" w:rsidR="00A6158A" w:rsidRPr="00A44526" w:rsidRDefault="00A6158A" w:rsidP="00A615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EC7E50" w14:textId="77777777" w:rsidR="00A6158A" w:rsidRPr="00A6158A" w:rsidRDefault="00A6158A" w:rsidP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7E741D90" w14:textId="000882F2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61941C2F" w14:textId="0A0A1F9B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416B26F8" w14:textId="46C2D1A2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3AF11004" w14:textId="4D002CF7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1AC9CC76" w14:textId="4AB57E58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FBCC7A4" w14:textId="7843B7F7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58F57351" w14:textId="5B55DC8A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07FA8C7A" w14:textId="31EBDED7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40D0B2A0" w14:textId="216179C5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338945A5" w14:textId="3441A4EE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55611E12" w14:textId="09CB69B1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5BA253E9" w14:textId="7D79FCB7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4BE0E7F9" w14:textId="0E302017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674BC3A8" w14:textId="609DF1CD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6522349" w14:textId="38206AE2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4EB11EE4" w14:textId="7BFAF2E8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6545A591" w14:textId="3BED8C1C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324DF3F" w14:textId="58953BE4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70278905" w14:textId="37C073F0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6D2C800C" w14:textId="5F393F99" w:rsid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51382A98" w14:textId="73477455" w:rsidR="00A6158A" w:rsidRDefault="00A6158A" w:rsidP="00A6158A">
      <w:pPr>
        <w:pStyle w:val="Standard"/>
        <w:spacing w:line="360" w:lineRule="auto"/>
        <w:ind w:right="15"/>
        <w:jc w:val="both"/>
        <w:rPr>
          <w:rFonts w:ascii="Arial" w:hAnsi="Arial"/>
        </w:rPr>
      </w:pPr>
      <w:r>
        <w:rPr>
          <w:rFonts w:ascii="Arial" w:hAnsi="Arial" w:cs="Nimbus Roman No9 L"/>
          <w:b/>
          <w:bCs/>
        </w:rPr>
        <w:lastRenderedPageBreak/>
        <w:t>EXPOSIÇÃO</w:t>
      </w:r>
      <w:r>
        <w:rPr>
          <w:rFonts w:ascii="Arial" w:eastAsia="Nimbus Roman No9 L" w:hAnsi="Arial" w:cs="Nimbus Roman No9 L"/>
          <w:b/>
          <w:bCs/>
        </w:rPr>
        <w:t xml:space="preserve"> </w:t>
      </w:r>
      <w:r>
        <w:rPr>
          <w:rFonts w:ascii="Arial" w:hAnsi="Arial" w:cs="Nimbus Roman No9 L"/>
          <w:b/>
          <w:bCs/>
        </w:rPr>
        <w:t>DE</w:t>
      </w:r>
      <w:r>
        <w:rPr>
          <w:rFonts w:ascii="Arial" w:eastAsia="Nimbus Roman No9 L" w:hAnsi="Arial" w:cs="Nimbus Roman No9 L"/>
          <w:b/>
          <w:bCs/>
        </w:rPr>
        <w:t xml:space="preserve"> </w:t>
      </w:r>
      <w:r>
        <w:rPr>
          <w:rFonts w:ascii="Arial" w:hAnsi="Arial" w:cs="Nimbus Roman No9 L"/>
          <w:b/>
          <w:bCs/>
        </w:rPr>
        <w:t>MOTIVOS</w:t>
      </w:r>
      <w:r>
        <w:rPr>
          <w:rFonts w:ascii="Arial" w:eastAsia="Nimbus Roman No9 L" w:hAnsi="Arial" w:cs="Nimbus Roman No9 L"/>
          <w:b/>
          <w:bCs/>
        </w:rPr>
        <w:t xml:space="preserve"> À PROPOSTA DE </w:t>
      </w:r>
      <w:r>
        <w:rPr>
          <w:rFonts w:ascii="Arial" w:eastAsia="Nimbus Roman No9 L" w:hAnsi="Arial" w:cs="Nimbus Roman No9 L"/>
          <w:b/>
          <w:bCs/>
        </w:rPr>
        <w:t>RESOLUÇÃO</w:t>
      </w:r>
      <w:r>
        <w:rPr>
          <w:rFonts w:ascii="Arial" w:eastAsia="Nimbus Roman No9 L" w:hAnsi="Arial" w:cs="Nimbus Roman No9 L"/>
          <w:b/>
          <w:bCs/>
        </w:rPr>
        <w:t xml:space="preserve"> </w:t>
      </w:r>
      <w:r>
        <w:rPr>
          <w:rFonts w:ascii="Arial" w:hAnsi="Arial" w:cs="Nimbus Roman No9 L"/>
          <w:b/>
          <w:bCs/>
        </w:rPr>
        <w:t>N.</w:t>
      </w:r>
      <w:r>
        <w:rPr>
          <w:rFonts w:ascii="Arial" w:eastAsia="Nimbus Roman No9 L" w:hAnsi="Arial" w:cs="Nimbus Roman No9 L"/>
          <w:b/>
          <w:bCs/>
        </w:rPr>
        <w:t xml:space="preserve"> </w:t>
      </w:r>
      <w:r>
        <w:rPr>
          <w:rFonts w:ascii="Arial" w:eastAsia="Nimbus Roman No9 L" w:hAnsi="Arial" w:cs="Nimbus Roman No9 L"/>
          <w:b/>
          <w:bCs/>
        </w:rPr>
        <w:t>02</w:t>
      </w:r>
      <w:r>
        <w:rPr>
          <w:rFonts w:ascii="Arial" w:hAnsi="Arial" w:cs="Nimbus Roman No9 L"/>
          <w:b/>
          <w:bCs/>
        </w:rPr>
        <w:t>/2020</w:t>
      </w:r>
    </w:p>
    <w:p w14:paraId="72C6DB1D" w14:textId="77777777" w:rsidR="00A6158A" w:rsidRDefault="00A6158A" w:rsidP="00A6158A">
      <w:pPr>
        <w:pStyle w:val="Standard"/>
        <w:spacing w:line="360" w:lineRule="auto"/>
        <w:ind w:left="45" w:right="15"/>
        <w:jc w:val="both"/>
        <w:rPr>
          <w:rFonts w:ascii="Arial" w:hAnsi="Arial" w:cs="Nimbus Roman No9 L"/>
        </w:rPr>
      </w:pPr>
    </w:p>
    <w:p w14:paraId="51D0D5D4" w14:textId="77777777" w:rsidR="00A6158A" w:rsidRDefault="00A6158A" w:rsidP="00A6158A">
      <w:pPr>
        <w:pStyle w:val="Standard"/>
        <w:spacing w:after="170" w:line="360" w:lineRule="auto"/>
        <w:ind w:left="45" w:right="15"/>
        <w:jc w:val="both"/>
        <w:rPr>
          <w:rFonts w:ascii="Arial" w:hAnsi="Arial"/>
        </w:rPr>
      </w:pPr>
      <w:r>
        <w:rPr>
          <w:rFonts w:ascii="Arial" w:hAnsi="Arial" w:cs="Nimbus Roman No9 L"/>
        </w:rPr>
        <w:tab/>
        <w:t>Senhores</w:t>
      </w:r>
      <w:r>
        <w:rPr>
          <w:rFonts w:ascii="Arial" w:eastAsia="Nimbus Roman No9 L" w:hAnsi="Arial" w:cs="Nimbus Roman No9 L"/>
        </w:rPr>
        <w:t xml:space="preserve"> </w:t>
      </w:r>
      <w:r>
        <w:rPr>
          <w:rFonts w:ascii="Arial" w:hAnsi="Arial" w:cs="Nimbus Roman No9 L"/>
        </w:rPr>
        <w:t>Vereadores,</w:t>
      </w:r>
    </w:p>
    <w:p w14:paraId="53A80E3D" w14:textId="77777777" w:rsidR="00A6158A" w:rsidRDefault="00A6158A" w:rsidP="00A6158A">
      <w:pPr>
        <w:pStyle w:val="Standard"/>
        <w:spacing w:after="170" w:line="360" w:lineRule="auto"/>
        <w:ind w:left="45" w:right="15"/>
        <w:jc w:val="both"/>
        <w:rPr>
          <w:rFonts w:ascii="Arial" w:hAnsi="Arial"/>
        </w:rPr>
      </w:pPr>
      <w:r>
        <w:rPr>
          <w:rFonts w:ascii="Arial" w:hAnsi="Arial" w:cs="Nimbus Roman No9 L"/>
        </w:rPr>
        <w:tab/>
        <w:t>O</w:t>
      </w:r>
      <w:r>
        <w:rPr>
          <w:rFonts w:ascii="Arial" w:eastAsia="Nimbus Roman No9 L" w:hAnsi="Arial" w:cs="Nimbus Roman No9 L"/>
        </w:rPr>
        <w:t xml:space="preserve"> </w:t>
      </w:r>
      <w:r>
        <w:rPr>
          <w:rFonts w:ascii="Arial" w:hAnsi="Arial" w:cs="Nimbus Roman No9 L"/>
        </w:rPr>
        <w:t>presente</w:t>
      </w:r>
      <w:r>
        <w:rPr>
          <w:rFonts w:ascii="Arial" w:eastAsia="Nimbus Roman No9 L" w:hAnsi="Arial" w:cs="Nimbus Roman No9 L"/>
        </w:rPr>
        <w:t xml:space="preserve"> </w:t>
      </w:r>
      <w:r>
        <w:rPr>
          <w:rFonts w:ascii="Arial" w:hAnsi="Arial" w:cs="Nimbus Roman No9 L"/>
        </w:rPr>
        <w:t>Projeto</w:t>
      </w:r>
      <w:r>
        <w:rPr>
          <w:rFonts w:ascii="Arial" w:eastAsia="Nimbus Roman No9 L" w:hAnsi="Arial" w:cs="Nimbus Roman No9 L"/>
        </w:rPr>
        <w:t xml:space="preserve"> </w:t>
      </w:r>
      <w:r>
        <w:rPr>
          <w:rFonts w:ascii="Arial" w:hAnsi="Arial" w:cs="Nimbus Roman No9 L"/>
        </w:rPr>
        <w:t>de</w:t>
      </w:r>
      <w:r>
        <w:rPr>
          <w:rFonts w:ascii="Arial" w:eastAsia="Nimbus Roman No9 L" w:hAnsi="Arial" w:cs="Nimbus Roman No9 L"/>
        </w:rPr>
        <w:t xml:space="preserve"> Emenda à Lei Orgânica </w:t>
      </w:r>
      <w:r>
        <w:rPr>
          <w:rFonts w:ascii="Arial" w:hAnsi="Arial" w:cs="Nimbus Roman No9 L"/>
        </w:rPr>
        <w:t>tem</w:t>
      </w:r>
      <w:r>
        <w:rPr>
          <w:rFonts w:ascii="Arial" w:eastAsia="Nimbus Roman No9 L" w:hAnsi="Arial" w:cs="Nimbus Roman No9 L"/>
        </w:rPr>
        <w:t xml:space="preserve"> </w:t>
      </w:r>
      <w:r>
        <w:rPr>
          <w:rFonts w:ascii="Arial" w:hAnsi="Arial" w:cs="Nimbus Roman No9 L"/>
        </w:rPr>
        <w:t>por</w:t>
      </w:r>
      <w:r>
        <w:rPr>
          <w:rFonts w:ascii="Arial" w:eastAsia="Nimbus Roman No9 L" w:hAnsi="Arial" w:cs="Nimbus Roman No9 L"/>
        </w:rPr>
        <w:t xml:space="preserve"> </w:t>
      </w:r>
      <w:r>
        <w:rPr>
          <w:rFonts w:ascii="Arial" w:hAnsi="Arial" w:cs="Nimbus Roman No9 L"/>
        </w:rPr>
        <w:t>objetivo</w:t>
      </w:r>
      <w:r>
        <w:rPr>
          <w:rFonts w:ascii="Arial" w:eastAsia="Nimbus Roman No9 L" w:hAnsi="Arial" w:cs="Nimbus Roman No9 L"/>
        </w:rPr>
        <w:t xml:space="preserve"> viabilizar a implantação do processo legislativo eletrônico e assinatura digital das proposições e documentos no âmbito da Câmara Municipal de Baixo Guandu.</w:t>
      </w:r>
    </w:p>
    <w:p w14:paraId="71372D66" w14:textId="77777777" w:rsidR="00A6158A" w:rsidRDefault="00A6158A" w:rsidP="00A6158A">
      <w:pPr>
        <w:pStyle w:val="Standard"/>
        <w:spacing w:after="170" w:line="360" w:lineRule="auto"/>
        <w:ind w:left="45" w:right="15"/>
        <w:jc w:val="both"/>
        <w:rPr>
          <w:rFonts w:ascii="Arial" w:eastAsia="Nimbus Roman No9 L" w:hAnsi="Arial" w:cs="Nimbus Roman No9 L"/>
        </w:rPr>
      </w:pPr>
    </w:p>
    <w:p w14:paraId="6CD589D4" w14:textId="77777777" w:rsidR="00A6158A" w:rsidRDefault="00A6158A" w:rsidP="00A6158A">
      <w:pPr>
        <w:pStyle w:val="Standard"/>
        <w:spacing w:after="170" w:line="360" w:lineRule="auto"/>
        <w:ind w:left="45" w:right="15"/>
        <w:jc w:val="both"/>
        <w:rPr>
          <w:rFonts w:ascii="Arial" w:eastAsia="Nimbus Roman No9 L" w:hAnsi="Arial" w:cs="Nimbus Roman No9 L"/>
          <w:b/>
          <w:bCs/>
        </w:rPr>
      </w:pPr>
      <w:r>
        <w:rPr>
          <w:rFonts w:ascii="Arial" w:eastAsia="Nimbus Roman No9 L" w:hAnsi="Arial" w:cs="Nimbus Roman No9 L"/>
          <w:b/>
          <w:bCs/>
        </w:rPr>
        <w:t>PROCESSO LEGISLATIVO ELETRÔNICO</w:t>
      </w:r>
    </w:p>
    <w:p w14:paraId="571579E2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O projeto busca dar por maior eficiência na Administração Pública Municipal de Baixo Guandu, com destaque para a eliminação da utilização do papel e para a adoção dos meios eletrônicos na apresentação a tramitação do processo legislativo de Baixo Guandu, com vistas a uma maior agilidade, confiabilidade, segurança jurídica, transparência e fidedignidade dos documentos.</w:t>
      </w:r>
    </w:p>
    <w:p w14:paraId="6DF1B448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Nos últimos anos, a Mesa Diretora, os Vereadores e os servidores da Casa tem se esforçado na promoção de inovações tecnológicas e atualizações nas rotinas administrativas, e a Câmara Municipal de Baixo Guandu já está preparada para implementar uma mudança definitiva de todo o processo legislativo físico para o meio digital, e com a disposição de rotinas tecnicamente confiáveis e consistentes para a emersão da Casa nessa nova realidade tecnológica.</w:t>
      </w:r>
    </w:p>
    <w:p w14:paraId="6C9E1E8C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Cumpri-nos destacar que atualmente, a Casa já disponibiliza todo o processo legislativo para consulta pública na Internet, e também passou a gerenciar no ano de 2019 todos os documentos digitais das proposições, inclusive com a implementação de rotinas de backup redundantes e em diversos níveis, para garantir a segurança da disponibilização do processo legislativo eletrônico.</w:t>
      </w:r>
    </w:p>
    <w:p w14:paraId="0906CC63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Portanto, essa mudança do processo físico para o processo legislativo eletrônico foi planejada, executada e controlada de maneira responsável, com o </w:t>
      </w:r>
      <w:r>
        <w:rPr>
          <w:rFonts w:ascii="Arial" w:hAnsi="Arial"/>
        </w:rPr>
        <w:lastRenderedPageBreak/>
        <w:t>envolvimento de servidores com habilitações profissionais capazes, e com as técnicas tecnológicas apropriadas e em conformidade com a legislação federal pertinente.</w:t>
      </w:r>
    </w:p>
    <w:p w14:paraId="64DB9840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Sobre a legislação, destaque para a MEDIDA PROVISÓRIA Nº 2.200-2, DE 24 DE AGOSTO DE 2001, que institui a Infra-Estrutura de Chaves Públicas Brasileira – ICP-Brasil. Os documentos do processo legislativo eletrônico serão assinados digitalmente, em conformidade com as instruções e métodos indicados pelo ICP-Brasil.</w:t>
      </w:r>
    </w:p>
    <w:p w14:paraId="576CC87C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</w:p>
    <w:p w14:paraId="035412D8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</w:p>
    <w:p w14:paraId="4B639B1F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ASSINATURA DIGITAL</w:t>
      </w:r>
    </w:p>
    <w:p w14:paraId="4742C603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A implantação dessa tecnologia no âmbito da Câmara Municipal de Baixo Guandu imprimirá maior celeridade à tramitação das proposições, uma vez que os Vereadores disporão de instrumentos automatizados para subscreverem digitalmente as proposições. Além disso, a utilização desse recurso criará condições para o Parlamentar atuar no processo legislativo de forma on-line, ampliando e potencializando a sua ação legiferante, uma vez que poderá apresentar, além de proposições, outros documentos pertinentes à sua atuação parlamentar independente de seu local geográfico, bastando estar conectado à Internet.</w:t>
      </w:r>
    </w:p>
    <w:p w14:paraId="67B33216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Outro benefício esperado com a implantação da assinatura digital refere-se às íntegras das proposições e informações legislativas que hoje são disponibilizadas na Internet, via Sistema de Apoio ao Processo Legislativo, e que passarão a ser revestidas de legalidade, uma vez que constará a assinatura digital do(s) autor(es).</w:t>
      </w:r>
    </w:p>
    <w:p w14:paraId="60955D64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A assinatura eletrônica refere-se a um complexo de métodos para comprovação de autoria de documentos e, por sua vez, a assinatura digital fundamenta-se, tão somente, no procedimento de autenticação baseado na criptografia. Assim, a assinatura digital permite a realização de troca de informações eletrônicas seguras por meio de ambientes como a Internet.</w:t>
      </w:r>
    </w:p>
    <w:p w14:paraId="5D2CB8A4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ab/>
        <w:t>A assinatura digital tem a função de lacrar o conteúdo do documento, fazendo com que este permaneça íntegro ou, se for minimamente alterado, que isso possa ser constatado. No mais, ela garante a autenticidade e a tempestividade.</w:t>
      </w:r>
    </w:p>
    <w:p w14:paraId="17B45A53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Na assinatura digital, utiliza-se criptografia. Tal método consiste em um conjunto de técnicas matemáticas que permitem embaralhar uma mensagem de forma a impedir que ela seja lida por outra pessoa que não o destinatário. Esse texto ininteligível somente se torna legível com o uso de duas chaves: a pública e a privada. A Câmara Municipal adotará os procedimentos legais definidos em legislação federal, e seguirá as técnicas normalmente já utilizadas por outros órgãos públicos, com destaque para o Tribunal de Justiça do Estado do Espírito Santo.</w:t>
      </w:r>
    </w:p>
    <w:p w14:paraId="7CF9E775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Por fim, oportuno destacar o pioneirismo da Câmara Municipal de Baixo Guandu em relação ao acompanhamento das inovações tecnológicas e da busca por maior eficiência da Administração Pública Municipal.</w:t>
      </w:r>
    </w:p>
    <w:p w14:paraId="1A317462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A Casa já possui um site oficial na internet com os links para os principais serviços informacionais, e o portal é mantido e atualizado há mais de 3 (três) anos, contrastando com uma realidade brasileira em que, segundo dados de uma pesquisa do Senado Federal, mais da metade das Câmaras Municipais ainda não dispõem de site institucional.</w:t>
      </w:r>
    </w:p>
    <w:p w14:paraId="764A9742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Outro protagonismo da Câmara Municipal de Baixo Guandu diz respeito à disponibilização de todo o processo legislativo na Internet para consulta pública dos cidadãos, além das transmissões ao vivo pela Internet das reuniões, da disponibilização do Portal da Transparência com a contabilidade pormenorizada disponível para consulta na internet, entre outros importantes serviços, todos no sentido de garantir o princípio da transparência da Administração Pública.</w:t>
      </w:r>
    </w:p>
    <w:p w14:paraId="2699C001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Agora, a Casa mais uma vez apresenta uma importante inovação tecnológica, com a adoção do processo legislativo eletrônico e com a eliminação da utilização do papel. Espera-se com a ação, incentivar o Poder Executivo de Baixo Guandu em também repensar as suas rotinas administrativas, no sentido </w:t>
      </w:r>
      <w:r>
        <w:rPr>
          <w:rFonts w:ascii="Arial" w:hAnsi="Arial"/>
        </w:rPr>
        <w:lastRenderedPageBreak/>
        <w:t>de desburocratizar procedimentos e dar maior celeridade na atuação da Administração Pública Municipal de Baixo Guandu.</w:t>
      </w:r>
    </w:p>
    <w:p w14:paraId="7367B81B" w14:textId="77777777" w:rsidR="00A6158A" w:rsidRDefault="00A6158A" w:rsidP="00A6158A">
      <w:pPr>
        <w:pStyle w:val="Standard"/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>O legado da implantação do processo legislativo eletrônico na Câmara Municipal de Baixo Guandu será de uma ação atenta aos problemas ambientais e de sustentabilidade do planeta, e da busca por maior eficiência e transparência dos assuntos legislativos.</w:t>
      </w:r>
    </w:p>
    <w:p w14:paraId="6D0EEA87" w14:textId="77777777" w:rsidR="00A6158A" w:rsidRDefault="00A6158A" w:rsidP="00A6158A">
      <w:pPr>
        <w:jc w:val="both"/>
        <w:rPr>
          <w:rFonts w:ascii="Arial" w:eastAsia="Nimbus Roman No9 L" w:hAnsi="Arial" w:cs="Nimbus Roman No9 L"/>
          <w:b/>
          <w:bCs/>
          <w:sz w:val="24"/>
          <w:szCs w:val="24"/>
        </w:rPr>
      </w:pPr>
      <w:r>
        <w:rPr>
          <w:rFonts w:ascii="Arial" w:eastAsia="Nimbus Roman No9 L" w:hAnsi="Arial" w:cs="Nimbus Roman No9 L"/>
          <w:sz w:val="24"/>
          <w:szCs w:val="24"/>
        </w:rPr>
        <w:tab/>
        <w:t xml:space="preserve">Ante o exposto, e diante da relevância da referida Proposta de Emenda à Lei Orgânica, </w:t>
      </w:r>
      <w:r>
        <w:rPr>
          <w:rFonts w:ascii="Arial" w:hAnsi="Arial" w:cs="Nimbus Roman No9 L"/>
          <w:sz w:val="24"/>
          <w:szCs w:val="24"/>
        </w:rPr>
        <w:t>solicitamos</w:t>
      </w:r>
      <w:r>
        <w:rPr>
          <w:rFonts w:ascii="Arial" w:eastAsia="Nimbus Roman No9 L" w:hAnsi="Arial" w:cs="Nimbus Roman No9 L"/>
          <w:sz w:val="24"/>
          <w:szCs w:val="24"/>
        </w:rPr>
        <w:t xml:space="preserve"> a aprovação do mesmo em </w:t>
      </w:r>
      <w:r>
        <w:rPr>
          <w:rFonts w:ascii="Arial" w:eastAsia="Nimbus Roman No9 L" w:hAnsi="Arial" w:cs="Nimbus Roman No9 L"/>
          <w:b/>
          <w:bCs/>
          <w:sz w:val="24"/>
          <w:szCs w:val="24"/>
        </w:rPr>
        <w:t>REGIME DE URGÊNCIA.</w:t>
      </w:r>
    </w:p>
    <w:p w14:paraId="70482DA8" w14:textId="77777777" w:rsidR="00A6158A" w:rsidRDefault="00A6158A" w:rsidP="00A6158A">
      <w:pPr>
        <w:jc w:val="both"/>
        <w:rPr>
          <w:rFonts w:ascii="Arial" w:eastAsia="Nimbus Roman No9 L" w:hAnsi="Arial" w:cs="Nimbus Roman No9 L"/>
          <w:b/>
          <w:bCs/>
          <w:sz w:val="24"/>
          <w:szCs w:val="24"/>
        </w:rPr>
      </w:pPr>
    </w:p>
    <w:p w14:paraId="1C0C8689" w14:textId="77777777" w:rsidR="00A6158A" w:rsidRDefault="00A6158A" w:rsidP="00A6158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911B8">
        <w:rPr>
          <w:rFonts w:ascii="Arial" w:hAnsi="Arial" w:cs="Arial"/>
          <w:sz w:val="24"/>
          <w:szCs w:val="24"/>
        </w:rPr>
        <w:t xml:space="preserve">CÂMARA MUNIICPAL DE BAIXO GUANDU/ES, “PALÁCIO MONSENHOR ALONSO LEITE”, AOS </w:t>
      </w:r>
      <w:r>
        <w:rPr>
          <w:rFonts w:ascii="Arial" w:hAnsi="Arial" w:cs="Arial"/>
          <w:sz w:val="24"/>
          <w:szCs w:val="24"/>
        </w:rPr>
        <w:t>DEZOITO</w:t>
      </w:r>
      <w:r w:rsidRPr="004911B8">
        <w:rPr>
          <w:rFonts w:ascii="Arial" w:hAnsi="Arial" w:cs="Arial"/>
          <w:sz w:val="24"/>
          <w:szCs w:val="24"/>
        </w:rPr>
        <w:t xml:space="preserve"> DIAS DO MÊS DE </w:t>
      </w:r>
      <w:r>
        <w:rPr>
          <w:rFonts w:ascii="Arial" w:hAnsi="Arial" w:cs="Arial"/>
          <w:sz w:val="24"/>
          <w:szCs w:val="24"/>
        </w:rPr>
        <w:t>NOVEMBRO</w:t>
      </w:r>
      <w:r w:rsidRPr="004911B8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20</w:t>
      </w:r>
      <w:r w:rsidRPr="004911B8">
        <w:rPr>
          <w:rFonts w:ascii="Arial" w:hAnsi="Arial" w:cs="Arial"/>
          <w:sz w:val="24"/>
          <w:szCs w:val="24"/>
        </w:rPr>
        <w:t>.</w:t>
      </w:r>
    </w:p>
    <w:p w14:paraId="2791FD07" w14:textId="77777777" w:rsidR="00A6158A" w:rsidRPr="004911B8" w:rsidRDefault="00A6158A" w:rsidP="00A6158A">
      <w:pPr>
        <w:jc w:val="both"/>
        <w:rPr>
          <w:rFonts w:ascii="Arial" w:hAnsi="Arial" w:cs="Arial"/>
          <w:sz w:val="24"/>
          <w:szCs w:val="24"/>
        </w:rPr>
      </w:pPr>
    </w:p>
    <w:p w14:paraId="26A4C56B" w14:textId="77777777" w:rsidR="00A6158A" w:rsidRPr="004911B8" w:rsidRDefault="00A6158A" w:rsidP="00A6158A">
      <w:pPr>
        <w:jc w:val="center"/>
        <w:rPr>
          <w:rFonts w:ascii="Arial" w:hAnsi="Arial" w:cs="Arial"/>
          <w:sz w:val="24"/>
          <w:szCs w:val="24"/>
        </w:rPr>
      </w:pPr>
    </w:p>
    <w:p w14:paraId="1A36657A" w14:textId="77777777" w:rsidR="00A6158A" w:rsidRPr="00A44526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 xml:space="preserve">Wilton Minarini de Souza Filho                        </w:t>
      </w:r>
      <w:r>
        <w:rPr>
          <w:rFonts w:ascii="Arial" w:hAnsi="Arial" w:cs="Arial"/>
          <w:b/>
          <w:sz w:val="24"/>
          <w:szCs w:val="24"/>
        </w:rPr>
        <w:t>Sueli Alves Teodoro</w:t>
      </w:r>
    </w:p>
    <w:p w14:paraId="33DFB75D" w14:textId="77777777" w:rsidR="00A6158A" w:rsidRPr="00A44526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A44526">
        <w:rPr>
          <w:rFonts w:ascii="Arial" w:hAnsi="Arial" w:cs="Arial"/>
          <w:b/>
          <w:sz w:val="24"/>
          <w:szCs w:val="24"/>
        </w:rPr>
        <w:t xml:space="preserve">Presidente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Pr="00A44526">
        <w:rPr>
          <w:rFonts w:ascii="Arial" w:hAnsi="Arial" w:cs="Arial"/>
          <w:b/>
          <w:sz w:val="24"/>
          <w:szCs w:val="24"/>
        </w:rPr>
        <w:t xml:space="preserve"> Vice-Presidente</w:t>
      </w:r>
    </w:p>
    <w:p w14:paraId="288A2D8C" w14:textId="77777777" w:rsidR="00A6158A" w:rsidRPr="00A44526" w:rsidRDefault="00A6158A" w:rsidP="00A6158A">
      <w:pPr>
        <w:jc w:val="center"/>
        <w:rPr>
          <w:rFonts w:ascii="Arial" w:hAnsi="Arial" w:cs="Arial"/>
          <w:b/>
          <w:sz w:val="24"/>
          <w:szCs w:val="24"/>
        </w:rPr>
      </w:pPr>
    </w:p>
    <w:p w14:paraId="580227A1" w14:textId="77777777" w:rsidR="00A6158A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5B7282C" w14:textId="77777777" w:rsidR="00A6158A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E8D1446" w14:textId="77777777" w:rsidR="00A6158A" w:rsidRPr="00A44526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Celma Cortês Bussular</w:t>
      </w:r>
      <w:r w:rsidRPr="00A44526">
        <w:rPr>
          <w:rFonts w:ascii="Arial" w:hAnsi="Arial" w:cs="Arial"/>
          <w:b/>
          <w:sz w:val="24"/>
          <w:szCs w:val="24"/>
        </w:rPr>
        <w:t xml:space="preserve">                                        José Carlos Vieira</w:t>
      </w:r>
    </w:p>
    <w:p w14:paraId="454F97AC" w14:textId="77777777" w:rsidR="00A6158A" w:rsidRPr="006323DB" w:rsidRDefault="00A6158A" w:rsidP="00A6158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ª</w:t>
      </w:r>
      <w:r w:rsidRPr="00A44526">
        <w:rPr>
          <w:rFonts w:ascii="Arial" w:hAnsi="Arial" w:cs="Arial"/>
          <w:b/>
          <w:sz w:val="24"/>
          <w:szCs w:val="24"/>
        </w:rPr>
        <w:t xml:space="preserve"> Secretári</w:t>
      </w:r>
      <w:r>
        <w:rPr>
          <w:rFonts w:ascii="Arial" w:hAnsi="Arial" w:cs="Arial"/>
          <w:b/>
          <w:sz w:val="24"/>
          <w:szCs w:val="24"/>
        </w:rPr>
        <w:t>a</w:t>
      </w:r>
      <w:r w:rsidRPr="00A44526">
        <w:rPr>
          <w:rFonts w:ascii="Arial" w:hAnsi="Arial" w:cs="Arial"/>
          <w:b/>
          <w:sz w:val="24"/>
          <w:szCs w:val="24"/>
        </w:rPr>
        <w:t xml:space="preserve">                                                       2º Secretári</w:t>
      </w:r>
      <w:r>
        <w:rPr>
          <w:rFonts w:ascii="Arial" w:hAnsi="Arial" w:cs="Arial"/>
          <w:b/>
          <w:sz w:val="24"/>
          <w:szCs w:val="24"/>
        </w:rPr>
        <w:t>o</w:t>
      </w:r>
    </w:p>
    <w:p w14:paraId="197A7DF3" w14:textId="77777777" w:rsidR="00A6158A" w:rsidRDefault="00A6158A" w:rsidP="00A6158A">
      <w:pPr>
        <w:jc w:val="both"/>
      </w:pPr>
    </w:p>
    <w:p w14:paraId="3249B882" w14:textId="77777777" w:rsidR="00A6158A" w:rsidRPr="00A6158A" w:rsidRDefault="00A6158A">
      <w:pPr>
        <w:jc w:val="both"/>
        <w:rPr>
          <w:rFonts w:ascii="Arial" w:hAnsi="Arial" w:cs="Arial"/>
          <w:i/>
          <w:iCs/>
          <w:sz w:val="24"/>
          <w:szCs w:val="24"/>
        </w:rPr>
      </w:pPr>
    </w:p>
    <w:sectPr w:rsidR="00A6158A" w:rsidRPr="00A6158A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F4901" w14:textId="77777777" w:rsidR="007F6798" w:rsidRDefault="007F6798" w:rsidP="00CE7E60">
      <w:pPr>
        <w:spacing w:after="0" w:line="240" w:lineRule="auto"/>
      </w:pPr>
      <w:r>
        <w:separator/>
      </w:r>
    </w:p>
  </w:endnote>
  <w:endnote w:type="continuationSeparator" w:id="0">
    <w:p w14:paraId="3ECD4AAD" w14:textId="77777777" w:rsidR="007F6798" w:rsidRDefault="007F6798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mbus Roman No9 L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828CD" w14:textId="77777777" w:rsidR="00CE7E60" w:rsidRDefault="00CE7E60">
    <w:pPr>
      <w:pStyle w:val="Rodap"/>
      <w:pBdr>
        <w:bottom w:val="single" w:sz="12" w:space="1" w:color="auto"/>
      </w:pBdr>
    </w:pPr>
  </w:p>
  <w:p w14:paraId="50D21285" w14:textId="2A969D60" w:rsidR="00CE7E60" w:rsidRDefault="00060901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0799C4D" wp14:editId="1D5D97D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14:paraId="261D4E30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D2CFF" w14:textId="77777777" w:rsidR="007F6798" w:rsidRDefault="007F6798" w:rsidP="00CE7E60">
      <w:pPr>
        <w:spacing w:after="0" w:line="240" w:lineRule="auto"/>
      </w:pPr>
      <w:r>
        <w:separator/>
      </w:r>
    </w:p>
  </w:footnote>
  <w:footnote w:type="continuationSeparator" w:id="0">
    <w:p w14:paraId="68A0942E" w14:textId="77777777" w:rsidR="007F6798" w:rsidRDefault="007F6798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9F171" w14:textId="77777777" w:rsidR="007D7AEA" w:rsidRDefault="007F6798">
    <w:pPr>
      <w:pStyle w:val="Cabealho"/>
    </w:pPr>
    <w:r>
      <w:rPr>
        <w:noProof/>
        <w:lang w:eastAsia="pt-BR"/>
      </w:rPr>
      <w:pict w14:anchorId="30DA89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1E3B5" w14:textId="2A1B3552" w:rsidR="00CE7E60" w:rsidRDefault="007F6798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4AECC5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060901">
      <w:rPr>
        <w:b/>
        <w:noProof/>
        <w:spacing w:val="40"/>
      </w:rPr>
      <w:drawing>
        <wp:inline distT="0" distB="0" distL="0" distR="0" wp14:anchorId="787375C2" wp14:editId="3A9CBD69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A97624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4E25FF52" w14:textId="77777777" w:rsidR="00CE7E60" w:rsidRDefault="00CE7E60" w:rsidP="00CE7E60">
    <w:pPr>
      <w:pStyle w:val="Cabealho"/>
      <w:jc w:val="center"/>
    </w:pPr>
  </w:p>
  <w:p w14:paraId="22C0C821" w14:textId="77777777" w:rsidR="00CE7E60" w:rsidRDefault="00CE7E60" w:rsidP="00CE7E60">
    <w:pPr>
      <w:pStyle w:val="Cabealho"/>
      <w:jc w:val="center"/>
    </w:pPr>
  </w:p>
  <w:p w14:paraId="58CA5D93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5AA14" w14:textId="77777777" w:rsidR="007D7AEA" w:rsidRDefault="007F6798">
    <w:pPr>
      <w:pStyle w:val="Cabealho"/>
    </w:pPr>
    <w:r>
      <w:rPr>
        <w:noProof/>
        <w:lang w:eastAsia="pt-BR"/>
      </w:rPr>
      <w:pict w14:anchorId="546DD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98C"/>
    <w:rsid w:val="00060901"/>
    <w:rsid w:val="00115556"/>
    <w:rsid w:val="0012598C"/>
    <w:rsid w:val="001F278C"/>
    <w:rsid w:val="002034AF"/>
    <w:rsid w:val="002F12E6"/>
    <w:rsid w:val="004E678B"/>
    <w:rsid w:val="005D07D8"/>
    <w:rsid w:val="005F414C"/>
    <w:rsid w:val="006E60A3"/>
    <w:rsid w:val="007B5293"/>
    <w:rsid w:val="007D7AEA"/>
    <w:rsid w:val="007F6798"/>
    <w:rsid w:val="008C28B6"/>
    <w:rsid w:val="009B6A76"/>
    <w:rsid w:val="00A6158A"/>
    <w:rsid w:val="00AA04C4"/>
    <w:rsid w:val="00B00C52"/>
    <w:rsid w:val="00B53F86"/>
    <w:rsid w:val="00BB52C1"/>
    <w:rsid w:val="00BE1654"/>
    <w:rsid w:val="00C7530B"/>
    <w:rsid w:val="00CE0784"/>
    <w:rsid w:val="00CE7E60"/>
    <w:rsid w:val="00D221E7"/>
    <w:rsid w:val="00DB24BB"/>
    <w:rsid w:val="00DF1266"/>
    <w:rsid w:val="00E00C96"/>
    <w:rsid w:val="00E271CA"/>
    <w:rsid w:val="00F1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C2BF491"/>
  <w15:chartTrackingRefBased/>
  <w15:docId w15:val="{2CECAC1D-B43E-4D8B-B71B-06C2A2E2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customStyle="1" w:styleId="Standard">
    <w:name w:val="Standard"/>
    <w:rsid w:val="0012598C"/>
    <w:pPr>
      <w:widowControl w:val="0"/>
      <w:suppressAutoHyphens/>
      <w:autoSpaceDN w:val="0"/>
      <w:textAlignment w:val="baseline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12598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F414C"/>
    <w:rPr>
      <w:color w:val="605E5C"/>
      <w:shd w:val="clear" w:color="auto" w:fill="E1DFDD"/>
    </w:rPr>
  </w:style>
  <w:style w:type="paragraph" w:styleId="NormalWeb">
    <w:name w:val="Normal (Web)"/>
    <w:basedOn w:val="Standard"/>
    <w:rsid w:val="00B53F86"/>
    <w:pPr>
      <w:widowControl/>
      <w:spacing w:before="280" w:after="280"/>
    </w:pPr>
    <w:rPr>
      <w:rFonts w:eastAsia="Times New Roman" w:cs="Times New Roman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18</TotalTime>
  <Pages>6</Pages>
  <Words>1266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8090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</dc:creator>
  <cp:keywords/>
  <dc:description/>
  <cp:lastModifiedBy>Salatiel</cp:lastModifiedBy>
  <cp:revision>3</cp:revision>
  <dcterms:created xsi:type="dcterms:W3CDTF">2020-11-19T14:13:00Z</dcterms:created>
  <dcterms:modified xsi:type="dcterms:W3CDTF">2020-11-19T14:36:00Z</dcterms:modified>
</cp:coreProperties>
</file>