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35BE0" w14:textId="77777777" w:rsidR="001C1AA2" w:rsidRDefault="001C1AA2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DC896EA" w14:textId="45BCFE68" w:rsidR="00E120A9" w:rsidRPr="00550978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155B75">
        <w:rPr>
          <w:rFonts w:ascii="Arial" w:hAnsi="Arial" w:cs="Arial"/>
          <w:b/>
          <w:sz w:val="24"/>
          <w:szCs w:val="24"/>
        </w:rPr>
        <w:t>edido de Providência Nº ___/20</w:t>
      </w:r>
      <w:r w:rsidR="00BB74F8">
        <w:rPr>
          <w:rFonts w:ascii="Arial" w:hAnsi="Arial" w:cs="Arial"/>
          <w:b/>
          <w:sz w:val="24"/>
          <w:szCs w:val="24"/>
        </w:rPr>
        <w:t>20</w:t>
      </w:r>
    </w:p>
    <w:p w14:paraId="6352501E" w14:textId="700B3451" w:rsidR="00E120A9" w:rsidRPr="00550978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proofErr w:type="spellStart"/>
      <w:r w:rsidR="00BB74F8">
        <w:rPr>
          <w:rFonts w:ascii="Arial" w:hAnsi="Arial" w:cs="Arial"/>
          <w:b/>
          <w:sz w:val="24"/>
          <w:szCs w:val="24"/>
        </w:rPr>
        <w:t>Varli</w:t>
      </w:r>
      <w:proofErr w:type="spellEnd"/>
      <w:r w:rsidR="00BB74F8">
        <w:rPr>
          <w:rFonts w:ascii="Arial" w:hAnsi="Arial" w:cs="Arial"/>
          <w:b/>
          <w:sz w:val="24"/>
          <w:szCs w:val="24"/>
        </w:rPr>
        <w:t xml:space="preserve"> Queiroz</w:t>
      </w:r>
      <w:r w:rsidRPr="00550978">
        <w:rPr>
          <w:rFonts w:ascii="Arial" w:hAnsi="Arial" w:cs="Arial"/>
          <w:b/>
          <w:sz w:val="24"/>
          <w:szCs w:val="24"/>
        </w:rPr>
        <w:t xml:space="preserve"> </w:t>
      </w:r>
      <w:r w:rsidR="00BB74F8">
        <w:rPr>
          <w:rFonts w:ascii="Arial" w:hAnsi="Arial" w:cs="Arial"/>
          <w:b/>
          <w:sz w:val="24"/>
          <w:szCs w:val="24"/>
        </w:rPr>
        <w:t>(Lico Bororó)</w:t>
      </w:r>
    </w:p>
    <w:p w14:paraId="67D8892E" w14:textId="77777777" w:rsidR="00E120A9" w:rsidRPr="00550978" w:rsidRDefault="00E120A9" w:rsidP="00E120A9">
      <w:pPr>
        <w:spacing w:after="0"/>
        <w:rPr>
          <w:rFonts w:ascii="Arial" w:hAnsi="Arial" w:cs="Arial"/>
          <w:b/>
          <w:sz w:val="24"/>
          <w:szCs w:val="24"/>
        </w:rPr>
      </w:pPr>
    </w:p>
    <w:p w14:paraId="79139455" w14:textId="7BA146CE" w:rsidR="00E120A9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proofErr w:type="spellStart"/>
      <w:r w:rsidR="00BB74F8" w:rsidRPr="00BB74F8">
        <w:rPr>
          <w:rFonts w:ascii="Arial" w:hAnsi="Arial" w:cs="Arial"/>
          <w:bCs/>
          <w:sz w:val="24"/>
          <w:szCs w:val="24"/>
        </w:rPr>
        <w:t>Varli</w:t>
      </w:r>
      <w:proofErr w:type="spellEnd"/>
      <w:r w:rsidR="00BB74F8" w:rsidRPr="00BB74F8">
        <w:rPr>
          <w:rFonts w:ascii="Arial" w:hAnsi="Arial" w:cs="Arial"/>
          <w:bCs/>
          <w:sz w:val="24"/>
          <w:szCs w:val="24"/>
        </w:rPr>
        <w:t xml:space="preserve"> Queiroz (Lico Bororó)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F2E6CEC" w14:textId="77777777" w:rsidR="00E120A9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15973E" w14:textId="57C8BDBD" w:rsidR="00E120A9" w:rsidRPr="00E120A9" w:rsidRDefault="00E120A9" w:rsidP="00E120A9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E4666F">
        <w:rPr>
          <w:rFonts w:ascii="Arial" w:hAnsi="Arial" w:cs="Arial"/>
          <w:b/>
          <w:sz w:val="24"/>
          <w:szCs w:val="24"/>
        </w:rPr>
        <w:t>A Construção de um muro de arrimo na rua Belarmino Pinto com a Rua Borba Gato</w:t>
      </w:r>
      <w:r>
        <w:rPr>
          <w:rFonts w:ascii="Arial" w:hAnsi="Arial" w:cs="Arial"/>
          <w:b/>
          <w:sz w:val="24"/>
          <w:szCs w:val="24"/>
        </w:rPr>
        <w:t>.</w:t>
      </w:r>
    </w:p>
    <w:p w14:paraId="5E57E297" w14:textId="2213B3C3" w:rsidR="00E120A9" w:rsidRDefault="00E120A9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68E3F39D" w14:textId="77777777" w:rsidR="00E4666F" w:rsidRPr="00550978" w:rsidRDefault="00E4666F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6C9C961E" w14:textId="0C05BB95"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52FA0C09" w14:textId="77777777" w:rsidR="00E4666F" w:rsidRPr="00550978" w:rsidRDefault="00E4666F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E37DFE1" w14:textId="77777777" w:rsidR="00E120A9" w:rsidRDefault="00E120A9" w:rsidP="00E120A9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509492A1" w14:textId="77777777" w:rsidR="00E120A9" w:rsidRDefault="00E120A9" w:rsidP="00E120A9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008A0AC1" w14:textId="325D0F1B" w:rsidR="00E4666F" w:rsidRDefault="00E120A9" w:rsidP="00E4666F">
      <w:pPr>
        <w:spacing w:after="0" w:line="360" w:lineRule="auto"/>
        <w:ind w:right="-1"/>
        <w:jc w:val="both"/>
        <w:rPr>
          <w:rFonts w:ascii="Arial" w:hAnsi="Arial" w:cs="Arial"/>
          <w:bCs/>
          <w:sz w:val="24"/>
          <w:szCs w:val="24"/>
        </w:rPr>
      </w:pPr>
      <w:r w:rsidRPr="00E4666F">
        <w:rPr>
          <w:rFonts w:ascii="Arial" w:hAnsi="Arial" w:cs="Arial"/>
          <w:bCs/>
          <w:sz w:val="24"/>
          <w:szCs w:val="24"/>
        </w:rPr>
        <w:t>Baixo Guandu, uma cidade que possui um número crescente de famílias, crianças e adolescentes, o que faz de nós legisladores responsáveis a cada dia por um número maior de pessoas que necessitam do poder público, do trabalho, das empresas privadas,</w:t>
      </w:r>
      <w:r w:rsidR="00E4666F">
        <w:rPr>
          <w:rFonts w:ascii="Arial" w:hAnsi="Arial" w:cs="Arial"/>
          <w:bCs/>
          <w:sz w:val="24"/>
          <w:szCs w:val="24"/>
        </w:rPr>
        <w:t xml:space="preserve"> e de segurança por isso venho a presença de vossa Excelência</w:t>
      </w:r>
      <w:r w:rsidRPr="00E4666F">
        <w:rPr>
          <w:rFonts w:ascii="Arial" w:hAnsi="Arial" w:cs="Arial"/>
          <w:bCs/>
          <w:sz w:val="24"/>
          <w:szCs w:val="24"/>
        </w:rPr>
        <w:t xml:space="preserve"> </w:t>
      </w:r>
      <w:r w:rsidR="00E4666F">
        <w:rPr>
          <w:rFonts w:ascii="Arial" w:hAnsi="Arial" w:cs="Arial"/>
          <w:bCs/>
          <w:sz w:val="24"/>
          <w:szCs w:val="24"/>
        </w:rPr>
        <w:t>pleitear a</w:t>
      </w:r>
      <w:r w:rsidR="00E4666F" w:rsidRPr="00E4666F">
        <w:rPr>
          <w:rFonts w:ascii="Arial" w:hAnsi="Arial" w:cs="Arial"/>
          <w:bCs/>
          <w:sz w:val="24"/>
          <w:szCs w:val="24"/>
        </w:rPr>
        <w:t xml:space="preserve"> Construção de um muro de arrimo na rua Belarmino Pinto com a Rua Borba Gato.</w:t>
      </w:r>
    </w:p>
    <w:p w14:paraId="5B601252" w14:textId="77777777" w:rsidR="00E4666F" w:rsidRPr="00E4666F" w:rsidRDefault="00E4666F" w:rsidP="00E4666F">
      <w:pPr>
        <w:spacing w:after="0" w:line="360" w:lineRule="auto"/>
        <w:ind w:right="-1"/>
        <w:jc w:val="both"/>
        <w:rPr>
          <w:rFonts w:ascii="Arial" w:hAnsi="Arial" w:cs="Arial"/>
          <w:bCs/>
          <w:sz w:val="24"/>
          <w:szCs w:val="24"/>
        </w:rPr>
      </w:pPr>
    </w:p>
    <w:p w14:paraId="5773B7EB" w14:textId="5DAC84FE" w:rsidR="00E120A9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3E76E84E" w14:textId="77777777" w:rsidR="00E4666F" w:rsidRPr="00550978" w:rsidRDefault="00E4666F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639D4C" w14:textId="6FD74BC8" w:rsidR="00E120A9" w:rsidRPr="00550978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155B75">
        <w:rPr>
          <w:rFonts w:ascii="Arial" w:hAnsi="Arial" w:cs="Arial"/>
          <w:sz w:val="24"/>
          <w:szCs w:val="24"/>
        </w:rPr>
        <w:t xml:space="preserve">aixo Guandu, </w:t>
      </w:r>
      <w:r w:rsidR="00E4666F">
        <w:rPr>
          <w:rFonts w:ascii="Arial" w:hAnsi="Arial" w:cs="Arial"/>
          <w:sz w:val="24"/>
          <w:szCs w:val="24"/>
        </w:rPr>
        <w:t>14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155B75">
        <w:rPr>
          <w:rFonts w:ascii="Arial" w:hAnsi="Arial" w:cs="Arial"/>
          <w:sz w:val="24"/>
          <w:szCs w:val="24"/>
        </w:rPr>
        <w:t>Fevereiro</w:t>
      </w:r>
      <w:proofErr w:type="gramEnd"/>
      <w:r w:rsidR="00155B75">
        <w:rPr>
          <w:rFonts w:ascii="Arial" w:hAnsi="Arial" w:cs="Arial"/>
          <w:sz w:val="24"/>
          <w:szCs w:val="24"/>
        </w:rPr>
        <w:t xml:space="preserve"> de 20</w:t>
      </w:r>
      <w:r w:rsidR="00E4666F">
        <w:rPr>
          <w:rFonts w:ascii="Arial" w:hAnsi="Arial" w:cs="Arial"/>
          <w:sz w:val="24"/>
          <w:szCs w:val="24"/>
        </w:rPr>
        <w:t>20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419627CE" w14:textId="72BABE9E" w:rsidR="00E120A9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012F9BC7" w14:textId="77777777" w:rsidR="00E4666F" w:rsidRDefault="00E4666F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3881D058" w14:textId="77777777" w:rsidR="00E120A9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672296E2" w14:textId="77777777" w:rsidR="00E120A9" w:rsidRPr="002836B0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350350EA" w14:textId="77777777"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5B4401AA" w14:textId="2AE6C461" w:rsidR="00E120A9" w:rsidRDefault="00E4666F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Varli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Queiroz (Lico Bororo)</w:t>
      </w:r>
    </w:p>
    <w:p w14:paraId="5B00BCBC" w14:textId="77777777" w:rsidR="00B00C52" w:rsidRP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Vereador     </w:t>
      </w:r>
    </w:p>
    <w:sectPr w:rsidR="00B00C52" w:rsidRPr="00E120A9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F65C6" w14:textId="77777777" w:rsidR="00A026F7" w:rsidRDefault="00A026F7" w:rsidP="00CE7E60">
      <w:pPr>
        <w:spacing w:after="0" w:line="240" w:lineRule="auto"/>
      </w:pPr>
      <w:r>
        <w:separator/>
      </w:r>
    </w:p>
  </w:endnote>
  <w:endnote w:type="continuationSeparator" w:id="0">
    <w:p w14:paraId="2BF94513" w14:textId="77777777" w:rsidR="00A026F7" w:rsidRDefault="00A026F7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62DEF" w14:textId="77777777" w:rsidR="00CE7E60" w:rsidRDefault="00CE7E60">
    <w:pPr>
      <w:pStyle w:val="Rodap"/>
      <w:pBdr>
        <w:bottom w:val="single" w:sz="12" w:space="1" w:color="auto"/>
      </w:pBdr>
    </w:pPr>
  </w:p>
  <w:p w14:paraId="5F1D0529" w14:textId="61BCC663" w:rsidR="00CE7E60" w:rsidRDefault="00E120A9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E9F6B03" wp14:editId="44D947CD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E4666F">
      <w:t>231</w:t>
    </w:r>
    <w:r w:rsidR="00CE7E60">
      <w:t>, Centro, Baixo Guandu-ES, 29 730-000, Fone (27) 3732-1644</w:t>
    </w:r>
  </w:p>
  <w:p w14:paraId="775BDFD7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26FCC" w14:textId="77777777" w:rsidR="00A026F7" w:rsidRDefault="00A026F7" w:rsidP="00CE7E60">
      <w:pPr>
        <w:spacing w:after="0" w:line="240" w:lineRule="auto"/>
      </w:pPr>
      <w:r>
        <w:separator/>
      </w:r>
    </w:p>
  </w:footnote>
  <w:footnote w:type="continuationSeparator" w:id="0">
    <w:p w14:paraId="3B934608" w14:textId="77777777" w:rsidR="00A026F7" w:rsidRDefault="00A026F7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AA3C4" w14:textId="77777777" w:rsidR="007D7AEA" w:rsidRDefault="00A026F7">
    <w:pPr>
      <w:pStyle w:val="Cabealho"/>
    </w:pPr>
    <w:r>
      <w:rPr>
        <w:noProof/>
      </w:rPr>
      <w:pict w14:anchorId="08DFD7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2DA05" w14:textId="77777777" w:rsidR="00CE7E60" w:rsidRDefault="00A026F7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0E4D4A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E120A9">
      <w:rPr>
        <w:b/>
        <w:noProof/>
        <w:spacing w:val="40"/>
      </w:rPr>
      <w:drawing>
        <wp:inline distT="0" distB="0" distL="0" distR="0" wp14:anchorId="462978F1" wp14:editId="40119C21">
          <wp:extent cx="829310" cy="818515"/>
          <wp:effectExtent l="0" t="0" r="8890" b="635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82A7EB" w14:textId="77777777" w:rsidR="00CE7E60" w:rsidRPr="00E120A9" w:rsidRDefault="00CE7E60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F620E" w14:textId="77777777" w:rsidR="007D7AEA" w:rsidRDefault="00A026F7">
    <w:pPr>
      <w:pStyle w:val="Cabealho"/>
    </w:pPr>
    <w:r>
      <w:rPr>
        <w:noProof/>
      </w:rPr>
      <w:pict w14:anchorId="5EA46B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0A9"/>
    <w:rsid w:val="00155B75"/>
    <w:rsid w:val="001C1AA2"/>
    <w:rsid w:val="002018DF"/>
    <w:rsid w:val="002F12E6"/>
    <w:rsid w:val="00306A5B"/>
    <w:rsid w:val="0033346C"/>
    <w:rsid w:val="007828DB"/>
    <w:rsid w:val="007D7AEA"/>
    <w:rsid w:val="00A026F7"/>
    <w:rsid w:val="00AC56B4"/>
    <w:rsid w:val="00B00C52"/>
    <w:rsid w:val="00B83E6D"/>
    <w:rsid w:val="00BB52C1"/>
    <w:rsid w:val="00BB74F8"/>
    <w:rsid w:val="00C7530B"/>
    <w:rsid w:val="00CE7E60"/>
    <w:rsid w:val="00E00C96"/>
    <w:rsid w:val="00E120A9"/>
    <w:rsid w:val="00E4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F11FC91"/>
  <w15:chartTrackingRefBased/>
  <w15:docId w15:val="{268E7EDE-7EE4-4B26-923D-9D11B66C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0A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E12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0A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22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Salatiel</cp:lastModifiedBy>
  <cp:revision>6</cp:revision>
  <cp:lastPrinted>2020-02-14T10:58:00Z</cp:lastPrinted>
  <dcterms:created xsi:type="dcterms:W3CDTF">2018-12-10T10:57:00Z</dcterms:created>
  <dcterms:modified xsi:type="dcterms:W3CDTF">2020-02-14T11:05:00Z</dcterms:modified>
</cp:coreProperties>
</file>